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广水市人民政府森林防火戒严令</w:t>
      </w:r>
    </w:p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广政发〔2022〕1号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各镇人民政府，各街道办事处，市直各部门: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市森林面积大，林内可燃物载量多，野外火源管控难度大，森林防灭火形势十分严峻。为有效预防和遏制森林火灾发生，保障人民群众生命财产和森林资源安全，根据《中华人民共和国森林法》和国家、省《森林防火条例》规定，特发布如下戒严令：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一、戒严时间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本戒严令自上年11月1日起至次年5月10日止。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二、戒严区域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广水市所辖行政区域所有林地及距林地边缘500米范围内（林区内正常住户限居住区之外）。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三、戒严要求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戒严期间，除森林防灭火指挥机构批准的计划用火外，任何单位和个人严禁在戒严区域实施烧荒、电网狩猎、焚烧农作物、焚烧废弃物料、燃放烟花爆竹、吸烟、野炊、爆破用火、投放空中移动火源及其他易引发林地火灾的用火行为；严控清明节祭祀用火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（二）进入戒严区域的车辆和个人，应自觉接受森林防火登记检查，及时消除用火、用电等火源隐患。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（三）在戒严区域从事野营、登山、旅游等活动的人员，应当严格遵守森林防火规定，并服从林木、林地经营者和各类巡查人员的防火安全管理和监督。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（四）无民事行为能力和限制民事行为能力人进入戒严区域，其监护人要有效履行监护义务，林木、林地经营者要履行好监督管理职责。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（五）严禁任何单位和个人破坏或者非法占用森林防火设施、设备。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违反本戒严令规定的，由林业、农业农村、生态环境等行政执法部门依据国家、省《森林防火条例》等有关规定进行行政处罚;违反治安管理的，由公安机关依据《中华人民共和国治安管理处罚法》给予治安管理处罚；涉嫌犯罪的，由司法机关依法追究刑事责任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本戒严令自发布之日起生效，有效期3年。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2022年1月17日 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wNmJjMDk0ODFlMjVhYjRjMzY0ZDhjMzA4N2E5MGEifQ=="/>
  </w:docVars>
  <w:rsids>
    <w:rsidRoot w:val="217F3352"/>
    <w:rsid w:val="217F3352"/>
    <w:rsid w:val="35E9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685</Words>
  <Characters>693</Characters>
  <Lines>0</Lines>
  <Paragraphs>0</Paragraphs>
  <TotalTime>2</TotalTime>
  <ScaleCrop>false</ScaleCrop>
  <LinksUpToDate>false</LinksUpToDate>
  <CharactersWithSpaces>695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2023-08-04T01:13:00Z</dcterms:created>
  <dc:creator>微信用户</dc:creator>
  <cp:lastModifiedBy>微信用户</cp:lastModifiedBy>
  <dcterms:modified xsi:type="dcterms:W3CDTF">2023-08-04T01:18:50Z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6EC5F6B57C5A4ADEAA0B8C67DA8B4BE8_11</vt:lpwstr>
  </property>
</Properties>
</file>