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600" w:lineRule="exact"/>
        <w:jc w:val="left"/>
        <w:rPr>
          <w:rFonts w:ascii="黑体" w:hAnsi="黑体" w:eastAsia="黑体" w:cs="黑体"/>
          <w:sz w:val="32"/>
          <w:szCs w:val="32"/>
        </w:rPr>
      </w:pPr>
      <w:bookmarkStart w:id="0" w:name="_GoBack"/>
      <w:bookmarkEnd w:id="0"/>
      <w:r>
        <w:rPr>
          <w:rFonts w:hint="eastAsia" w:ascii="黑体" w:hAnsi="黑体" w:eastAsia="黑体" w:cs="黑体"/>
          <w:sz w:val="32"/>
          <w:szCs w:val="32"/>
        </w:rPr>
        <w:t>附件1</w:t>
      </w:r>
    </w:p>
    <w:p>
      <w:pPr>
        <w:pStyle w:val="2"/>
        <w:spacing w:line="600" w:lineRule="exact"/>
      </w:pPr>
    </w:p>
    <w:p>
      <w:pPr>
        <w:spacing w:line="6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“评定分离”实施步骤及流程指引</w:t>
      </w:r>
    </w:p>
    <w:p>
      <w:pPr>
        <w:spacing w:line="600" w:lineRule="exact"/>
        <w:ind w:firstLine="640" w:firstLineChars="200"/>
        <w:contextualSpacing/>
        <w:rPr>
          <w:rFonts w:ascii="黑体" w:hAnsi="黑体" w:eastAsia="黑体" w:cs="仿宋_GB2312"/>
          <w:sz w:val="32"/>
          <w:szCs w:val="32"/>
        </w:rPr>
      </w:pPr>
    </w:p>
    <w:p>
      <w:pPr>
        <w:spacing w:line="600" w:lineRule="exact"/>
        <w:ind w:firstLine="640" w:firstLineChars="200"/>
        <w:contextualSpacing/>
        <w:rPr>
          <w:rFonts w:ascii="黑体" w:hAnsi="黑体" w:eastAsia="黑体" w:cs="仿宋_GB2312"/>
          <w:sz w:val="32"/>
          <w:szCs w:val="32"/>
        </w:rPr>
      </w:pPr>
      <w:r>
        <w:rPr>
          <w:rFonts w:hint="eastAsia" w:ascii="黑体" w:hAnsi="黑体" w:eastAsia="黑体" w:cs="仿宋_GB2312"/>
          <w:sz w:val="32"/>
          <w:szCs w:val="32"/>
        </w:rPr>
        <w:t>一、招标评标阶段</w:t>
      </w:r>
    </w:p>
    <w:p>
      <w:pPr>
        <w:spacing w:line="600" w:lineRule="exact"/>
        <w:ind w:firstLine="640" w:firstLineChars="200"/>
        <w:contextualSpacing/>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（一）评定分离选择</w:t>
      </w:r>
    </w:p>
    <w:p>
      <w:pPr>
        <w:spacing w:line="600" w:lineRule="exact"/>
        <w:ind w:firstLine="640" w:firstLineChars="200"/>
        <w:contextualSpacing/>
        <w:rPr>
          <w:rFonts w:ascii="仿宋_GB2312" w:hAnsi="仿宋" w:eastAsia="仿宋_GB2312" w:cs="仿宋_GB2312"/>
          <w:sz w:val="32"/>
          <w:szCs w:val="32"/>
        </w:rPr>
      </w:pPr>
      <w:r>
        <w:rPr>
          <w:rFonts w:hint="eastAsia" w:ascii="仿宋_GB2312" w:hAnsi="仿宋" w:eastAsia="仿宋_GB2312" w:cs="仿宋_GB2312"/>
          <w:sz w:val="32"/>
          <w:szCs w:val="32"/>
        </w:rPr>
        <w:t>拟采用“评定分离”方式进行房屋建筑和市政基础设施工程施工招标的项目，招标人在省电子招投标交易平台完成“项目注册”后，在“招标项目”环节选择启用评定分离，以便省电子招投标交易平台在招标、评标、评标结果公示等环节适用评定分离流程。</w:t>
      </w:r>
    </w:p>
    <w:p>
      <w:pPr>
        <w:spacing w:line="600" w:lineRule="exact"/>
        <w:ind w:firstLine="640" w:firstLineChars="200"/>
        <w:contextualSpacing/>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（二）招标（资格预审）文件</w:t>
      </w:r>
    </w:p>
    <w:p>
      <w:pPr>
        <w:spacing w:line="600" w:lineRule="exact"/>
        <w:ind w:firstLine="640" w:firstLineChars="200"/>
        <w:contextualSpacing/>
        <w:rPr>
          <w:rFonts w:ascii="仿宋_GB2312" w:hAnsi="仿宋" w:eastAsia="仿宋_GB2312" w:cs="仿宋_GB2312"/>
          <w:sz w:val="32"/>
          <w:szCs w:val="32"/>
        </w:rPr>
      </w:pPr>
      <w:r>
        <w:rPr>
          <w:rFonts w:hint="eastAsia" w:ascii="仿宋_GB2312" w:hAnsi="仿宋" w:eastAsia="仿宋_GB2312" w:cs="仿宋_GB2312"/>
          <w:sz w:val="32"/>
          <w:szCs w:val="32"/>
        </w:rPr>
        <w:t>招标人应当使用《湖北省房屋建筑和市政工程施工招标（资格预审）文件示范文本》编制项目的招标（资格预审）文件，并结合项目实际自主选择资格审查方式、资格审查办法和评标办法。</w:t>
      </w:r>
    </w:p>
    <w:p>
      <w:pPr>
        <w:spacing w:line="600" w:lineRule="exact"/>
        <w:ind w:firstLine="640" w:firstLineChars="200"/>
        <w:contextualSpacing/>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（三）明确定标方法</w:t>
      </w:r>
    </w:p>
    <w:p>
      <w:pPr>
        <w:spacing w:line="600" w:lineRule="exact"/>
        <w:ind w:firstLine="640" w:firstLineChars="200"/>
        <w:contextualSpacing/>
        <w:rPr>
          <w:rFonts w:ascii="仿宋_GB2312" w:hAnsi="仿宋" w:eastAsia="仿宋_GB2312" w:cs="仿宋_GB2312"/>
          <w:sz w:val="32"/>
          <w:szCs w:val="32"/>
        </w:rPr>
      </w:pPr>
      <w:r>
        <w:rPr>
          <w:rFonts w:hint="eastAsia" w:ascii="仿宋_GB2312" w:hAnsi="仿宋" w:eastAsia="仿宋_GB2312" w:cs="仿宋_GB2312"/>
          <w:sz w:val="32"/>
          <w:szCs w:val="32"/>
        </w:rPr>
        <w:t>招标人应当在招标文件“投标人须知前附表”中明确定标方法（格式详见附件2）。定标方法主要包括：价格竞争定标法、票决数量定标法、票决计分定标法、集体议事法或招标文件规定的其它定标方法。上述定标方法的具体操作方法详见</w:t>
      </w:r>
      <w:r>
        <w:rPr>
          <w:rFonts w:hint="eastAsia" w:ascii="宋体" w:hAnsi="宋体" w:cs="宋体"/>
          <w:sz w:val="32"/>
          <w:szCs w:val="32"/>
        </w:rPr>
        <w:t>《</w:t>
      </w:r>
      <w:r>
        <w:rPr>
          <w:rFonts w:hint="eastAsia" w:ascii="仿宋_GB2312" w:hAnsi="仿宋" w:eastAsia="仿宋_GB2312" w:cs="仿宋_GB2312"/>
          <w:sz w:val="32"/>
          <w:szCs w:val="32"/>
        </w:rPr>
        <w:t>指导意见</w:t>
      </w:r>
      <w:r>
        <w:rPr>
          <w:rFonts w:hint="eastAsia" w:ascii="宋体" w:hAnsi="宋体" w:cs="宋体"/>
          <w:sz w:val="32"/>
          <w:szCs w:val="32"/>
        </w:rPr>
        <w:t>》</w:t>
      </w:r>
      <w:r>
        <w:rPr>
          <w:rFonts w:hint="eastAsia" w:ascii="仿宋_GB2312" w:hAnsi="仿宋" w:eastAsia="仿宋_GB2312" w:cs="仿宋_GB2312"/>
          <w:sz w:val="32"/>
          <w:szCs w:val="32"/>
        </w:rPr>
        <w:t>。</w:t>
      </w:r>
    </w:p>
    <w:p>
      <w:pPr>
        <w:spacing w:line="600" w:lineRule="exact"/>
        <w:ind w:firstLine="640" w:firstLineChars="200"/>
        <w:contextualSpacing/>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（四）评标及推荐中标候选人</w:t>
      </w:r>
    </w:p>
    <w:p>
      <w:pPr>
        <w:spacing w:line="600" w:lineRule="exact"/>
        <w:ind w:firstLine="640" w:firstLineChars="200"/>
        <w:contextualSpacing/>
        <w:rPr>
          <w:rFonts w:ascii="仿宋_GB2312" w:hAnsi="仿宋" w:eastAsia="仿宋_GB2312" w:cs="仿宋_GB2312"/>
          <w:sz w:val="32"/>
          <w:szCs w:val="32"/>
        </w:rPr>
      </w:pPr>
      <w:r>
        <w:rPr>
          <w:rFonts w:hint="eastAsia" w:ascii="仿宋_GB2312" w:hAnsi="仿宋" w:eastAsia="仿宋_GB2312" w:cs="仿宋_GB2312"/>
          <w:sz w:val="32"/>
          <w:szCs w:val="32"/>
        </w:rPr>
        <w:t>招标人应当在招标文件“投标人须知前附表”中明确评标委员会推荐中标候选人的数量（格式详见附件2）。投标人的数量少于或等于10家时，评标委员会推荐的中标候选人数量不超过3家；投标人的数量多于10家时，评标委员会推荐的中标候选人数量不超过5家。</w:t>
      </w:r>
    </w:p>
    <w:p>
      <w:pPr>
        <w:spacing w:line="600" w:lineRule="exact"/>
        <w:ind w:firstLine="640" w:firstLineChars="200"/>
        <w:contextualSpacing/>
        <w:rPr>
          <w:rFonts w:ascii="仿宋_GB2312" w:hAnsi="仿宋" w:eastAsia="仿宋_GB2312" w:cs="仿宋_GB2312"/>
          <w:sz w:val="32"/>
          <w:szCs w:val="32"/>
        </w:rPr>
      </w:pPr>
      <w:r>
        <w:rPr>
          <w:rFonts w:hint="eastAsia" w:ascii="仿宋_GB2312" w:hAnsi="仿宋" w:eastAsia="仿宋_GB2312" w:cs="仿宋_GB2312"/>
          <w:sz w:val="32"/>
          <w:szCs w:val="32"/>
        </w:rPr>
        <w:t>招标人依法组建的评标委员会按照招标文件载明的评标办法进行评标，并按得分由高到低的顺序（适用综合评估法）或按有效评标价由低到高的顺序（适用合理低价法）推荐中标候选人。</w:t>
      </w:r>
    </w:p>
    <w:p>
      <w:pPr>
        <w:spacing w:line="600" w:lineRule="exact"/>
        <w:ind w:firstLine="640" w:firstLineChars="200"/>
        <w:contextualSpacing/>
        <w:rPr>
          <w:rFonts w:ascii="仿宋_GB2312" w:hAnsi="仿宋" w:eastAsia="仿宋_GB2312"/>
          <w:sz w:val="32"/>
          <w:szCs w:val="32"/>
        </w:rPr>
      </w:pPr>
      <w:r>
        <w:rPr>
          <w:rFonts w:hint="eastAsia" w:ascii="仿宋_GB2312" w:hAnsi="仿宋" w:eastAsia="仿宋_GB2312" w:cs="仿宋_GB2312"/>
          <w:sz w:val="32"/>
          <w:szCs w:val="32"/>
        </w:rPr>
        <w:t>评标委员会提交的评标报告中，推荐的中标候选人</w:t>
      </w:r>
      <w:r>
        <w:rPr>
          <w:rFonts w:hint="eastAsia" w:ascii="仿宋_GB2312" w:hAnsi="仿宋" w:eastAsia="仿宋_GB2312"/>
          <w:sz w:val="32"/>
          <w:szCs w:val="32"/>
        </w:rPr>
        <w:t>不标明排列顺序。</w:t>
      </w:r>
    </w:p>
    <w:p>
      <w:pPr>
        <w:spacing w:line="600" w:lineRule="exact"/>
        <w:ind w:firstLine="640" w:firstLineChars="200"/>
        <w:contextualSpacing/>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（五）评标结果公示</w:t>
      </w:r>
    </w:p>
    <w:p>
      <w:pPr>
        <w:spacing w:line="600" w:lineRule="exact"/>
        <w:ind w:firstLine="640" w:firstLineChars="200"/>
        <w:contextualSpacing/>
        <w:rPr>
          <w:rFonts w:ascii="仿宋_GB2312" w:hAnsi="仿宋" w:eastAsia="仿宋_GB2312" w:cs="仿宋_GB2312"/>
          <w:sz w:val="32"/>
          <w:szCs w:val="32"/>
        </w:rPr>
      </w:pPr>
      <w:r>
        <w:rPr>
          <w:rFonts w:hint="eastAsia" w:ascii="仿宋_GB2312" w:hAnsi="仿宋" w:eastAsia="仿宋_GB2312" w:cs="仿宋_GB2312"/>
          <w:sz w:val="32"/>
          <w:szCs w:val="32"/>
        </w:rPr>
        <w:t>招标人应当自收到评标报告之日起3日内公示评标结果，公示期不得少于3日。</w:t>
      </w:r>
    </w:p>
    <w:p>
      <w:pPr>
        <w:spacing w:line="600" w:lineRule="exact"/>
        <w:ind w:firstLine="640" w:firstLineChars="200"/>
        <w:contextualSpacing/>
        <w:rPr>
          <w:rFonts w:ascii="黑体" w:hAnsi="黑体" w:eastAsia="黑体" w:cs="仿宋_GB2312"/>
          <w:sz w:val="32"/>
          <w:szCs w:val="32"/>
        </w:rPr>
      </w:pPr>
      <w:r>
        <w:rPr>
          <w:rFonts w:hint="eastAsia" w:ascii="黑体" w:hAnsi="黑体" w:eastAsia="黑体" w:cs="仿宋_GB2312"/>
          <w:sz w:val="32"/>
          <w:szCs w:val="32"/>
        </w:rPr>
        <w:t>二、定标阶段</w:t>
      </w:r>
    </w:p>
    <w:p>
      <w:pPr>
        <w:spacing w:line="600" w:lineRule="exact"/>
        <w:ind w:firstLine="640" w:firstLineChars="200"/>
        <w:contextualSpacing/>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（一）清标与考察</w:t>
      </w:r>
    </w:p>
    <w:p>
      <w:pPr>
        <w:spacing w:line="600" w:lineRule="exact"/>
        <w:ind w:firstLine="640" w:firstLineChars="200"/>
        <w:contextualSpacing/>
        <w:rPr>
          <w:rFonts w:ascii="仿宋_GB2312" w:hAnsi="仿宋" w:eastAsia="仿宋_GB2312" w:cs="仿宋_GB2312"/>
          <w:b/>
          <w:sz w:val="32"/>
          <w:szCs w:val="32"/>
        </w:rPr>
      </w:pPr>
      <w:r>
        <w:rPr>
          <w:rFonts w:hint="eastAsia" w:ascii="仿宋_GB2312" w:hAnsi="仿宋" w:eastAsia="仿宋_GB2312" w:cs="宋体"/>
          <w:sz w:val="32"/>
          <w:szCs w:val="32"/>
        </w:rPr>
        <w:t>招标人定标前需要开展清标与考察的，应当在招标文件“投标人须知前附表”中明确清标与考察的内容和方法</w:t>
      </w:r>
      <w:r>
        <w:rPr>
          <w:rFonts w:hint="eastAsia" w:ascii="仿宋_GB2312" w:hAnsi="仿宋" w:eastAsia="仿宋_GB2312" w:cs="仿宋_GB2312"/>
          <w:sz w:val="32"/>
          <w:szCs w:val="32"/>
        </w:rPr>
        <w:t>（格式详见附件3）</w:t>
      </w:r>
      <w:r>
        <w:rPr>
          <w:rFonts w:hint="eastAsia" w:ascii="仿宋_GB2312" w:hAnsi="仿宋" w:eastAsia="仿宋_GB2312" w:cs="宋体"/>
          <w:sz w:val="32"/>
          <w:szCs w:val="32"/>
        </w:rPr>
        <w:t>，并出具清标和考察的书面报告提交定标委员会作为定标参考依据。招标人的清标和考察报告应当实事求是，客观公正，不得有明示或暗示的倾向性意见。招标人组织考察的，应对所有中标候选人进行，招标人在考察时不得与中标候选人就投标价格、投标方案等实质性内容进行谈判。</w:t>
      </w:r>
    </w:p>
    <w:p>
      <w:pPr>
        <w:spacing w:line="600" w:lineRule="exact"/>
        <w:ind w:firstLine="640" w:firstLineChars="200"/>
        <w:contextualSpacing/>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（二）组建定标委员会</w:t>
      </w:r>
    </w:p>
    <w:p>
      <w:pPr>
        <w:spacing w:line="600" w:lineRule="exact"/>
        <w:ind w:firstLine="640" w:firstLineChars="200"/>
        <w:contextualSpacing/>
        <w:rPr>
          <w:rFonts w:ascii="仿宋_GB2312" w:hAnsi="仿宋" w:eastAsia="仿宋_GB2312" w:cs="仿宋_GB2312"/>
          <w:sz w:val="32"/>
          <w:szCs w:val="32"/>
        </w:rPr>
      </w:pPr>
      <w:r>
        <w:rPr>
          <w:rFonts w:hint="eastAsia" w:ascii="仿宋_GB2312" w:hAnsi="仿宋" w:eastAsia="仿宋_GB2312" w:cs="仿宋_GB2312"/>
          <w:sz w:val="32"/>
          <w:szCs w:val="32"/>
        </w:rPr>
        <w:t>定标委员会由招标人负责组建和管理，其职责是根据评标委员会的评标报告，综合考虑报价、技术、信用、招标人的清标和前期考察结果等因素，按照招标文件规定的定标程序和规则，从评标委员会推荐的中标候选人中择优确定中标人。</w:t>
      </w:r>
    </w:p>
    <w:p>
      <w:pPr>
        <w:spacing w:line="600" w:lineRule="exact"/>
        <w:ind w:firstLine="640" w:firstLineChars="200"/>
        <w:contextualSpacing/>
        <w:rPr>
          <w:rFonts w:ascii="仿宋_GB2312" w:hAnsi="仿宋" w:eastAsia="仿宋_GB2312" w:cs="仿宋_GB2312"/>
          <w:sz w:val="32"/>
          <w:szCs w:val="32"/>
        </w:rPr>
      </w:pPr>
      <w:r>
        <w:rPr>
          <w:rFonts w:hint="eastAsia" w:ascii="仿宋_GB2312" w:hAnsi="仿宋" w:eastAsia="仿宋_GB2312" w:cs="仿宋_GB2312"/>
          <w:sz w:val="32"/>
          <w:szCs w:val="32"/>
        </w:rPr>
        <w:t>定标委员会成员人数为5人以上单数。定标委员会应当推荐定标组长，招标人（不含代理机构）的法定代表人或者主要负责人参加定标委员会的，由其直接担任定标委员会组长，定标委员会名单在中标结果公告前应当保密。</w:t>
      </w:r>
    </w:p>
    <w:p>
      <w:pPr>
        <w:spacing w:line="600" w:lineRule="exact"/>
        <w:ind w:firstLine="640" w:firstLineChars="200"/>
        <w:contextualSpacing/>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（三）组建定标监督小组</w:t>
      </w:r>
    </w:p>
    <w:p>
      <w:pPr>
        <w:spacing w:line="600" w:lineRule="exact"/>
        <w:ind w:firstLine="640" w:firstLineChars="200"/>
        <w:contextualSpacing/>
        <w:rPr>
          <w:rFonts w:ascii="仿宋_GB2312" w:hAnsi="仿宋" w:eastAsia="仿宋_GB2312" w:cs="仿宋_GB2312"/>
          <w:sz w:val="32"/>
          <w:szCs w:val="32"/>
        </w:rPr>
      </w:pPr>
      <w:r>
        <w:rPr>
          <w:rFonts w:hint="eastAsia" w:ascii="仿宋_GB2312" w:hAnsi="仿宋" w:eastAsia="仿宋_GB2312" w:cs="仿宋_GB2312"/>
          <w:sz w:val="32"/>
          <w:szCs w:val="32"/>
        </w:rPr>
        <w:t>招标人应当组建不少于3人的定标监督小组，并设组长，其职责是对定标委员会的组建、定标过程及招标人在定标前的清标环节和对中标候选人的考察等进行全程监督。定标监督小组宜为招标人或上级单位的纪检监察人员和法律服务人员。</w:t>
      </w:r>
    </w:p>
    <w:p>
      <w:pPr>
        <w:spacing w:line="600" w:lineRule="exact"/>
        <w:ind w:firstLine="640" w:firstLineChars="200"/>
        <w:contextualSpacing/>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（四）召开定标会</w:t>
      </w:r>
    </w:p>
    <w:p>
      <w:pPr>
        <w:spacing w:line="600" w:lineRule="exact"/>
        <w:ind w:firstLine="640" w:firstLineChars="200"/>
        <w:contextualSpacing/>
        <w:rPr>
          <w:rFonts w:ascii="仿宋_GB2312" w:hAnsi="仿宋" w:eastAsia="仿宋_GB2312" w:cs="宋体"/>
          <w:sz w:val="32"/>
          <w:szCs w:val="32"/>
        </w:rPr>
      </w:pPr>
      <w:r>
        <w:rPr>
          <w:rFonts w:hint="eastAsia" w:ascii="仿宋_GB2312" w:hAnsi="仿宋" w:eastAsia="仿宋_GB2312" w:cs="宋体"/>
          <w:sz w:val="32"/>
          <w:szCs w:val="32"/>
        </w:rPr>
        <w:t>定标会原则上在评标结束后的10个工作日内，在招标人的办公地点召开。定标活动应当全程录音录像，录音录像应当清晰可辨。</w:t>
      </w:r>
    </w:p>
    <w:p>
      <w:pPr>
        <w:spacing w:line="600" w:lineRule="exact"/>
        <w:ind w:firstLine="640" w:firstLineChars="200"/>
        <w:contextualSpacing/>
        <w:rPr>
          <w:rFonts w:ascii="仿宋_GB2312" w:hAnsi="仿宋" w:eastAsia="仿宋_GB2312" w:cs="宋体"/>
          <w:sz w:val="32"/>
          <w:szCs w:val="32"/>
        </w:rPr>
      </w:pPr>
      <w:r>
        <w:rPr>
          <w:rFonts w:hint="eastAsia" w:ascii="仿宋_GB2312" w:hAnsi="仿宋" w:eastAsia="仿宋_GB2312" w:cs="宋体"/>
          <w:sz w:val="32"/>
          <w:szCs w:val="32"/>
        </w:rPr>
        <w:t>定标委员会应当按照招标文件规定的定标方法，在评标委员会推荐的中标候选人中择优确定中标人。定标委员会可以要求中标候选人拟派的项目负责人或技术负责人在定标会议现场进行答辩，但相关要求应在招标文件“投标人须知前附表”中明确</w:t>
      </w:r>
      <w:r>
        <w:rPr>
          <w:rFonts w:hint="eastAsia" w:ascii="仿宋_GB2312" w:hAnsi="仿宋" w:eastAsia="仿宋_GB2312" w:cs="仿宋_GB2312"/>
          <w:sz w:val="32"/>
          <w:szCs w:val="32"/>
        </w:rPr>
        <w:t>（格式详见附件2）</w:t>
      </w:r>
      <w:r>
        <w:rPr>
          <w:rFonts w:hint="eastAsia" w:ascii="仿宋_GB2312" w:hAnsi="仿宋" w:eastAsia="仿宋_GB2312" w:cs="宋体"/>
          <w:sz w:val="32"/>
          <w:szCs w:val="32"/>
        </w:rPr>
        <w:t>。</w:t>
      </w:r>
    </w:p>
    <w:p>
      <w:pPr>
        <w:spacing w:line="600" w:lineRule="exact"/>
        <w:ind w:firstLine="627" w:firstLineChars="196"/>
        <w:contextualSpacing/>
        <w:jc w:val="left"/>
        <w:rPr>
          <w:rFonts w:ascii="仿宋_GB2312" w:hAnsi="仿宋" w:eastAsia="仿宋_GB2312" w:cs="宋体"/>
          <w:sz w:val="32"/>
          <w:szCs w:val="32"/>
        </w:rPr>
      </w:pPr>
      <w:r>
        <w:rPr>
          <w:rFonts w:hint="eastAsia" w:ascii="仿宋_GB2312" w:hAnsi="仿宋" w:eastAsia="仿宋_GB2312" w:cs="宋体"/>
          <w:sz w:val="32"/>
          <w:szCs w:val="32"/>
        </w:rPr>
        <w:t>定标委员会在定标工作结束时，提交定标报告</w:t>
      </w:r>
      <w:r>
        <w:rPr>
          <w:rFonts w:hint="eastAsia" w:ascii="仿宋_GB2312" w:hAnsi="仿宋" w:eastAsia="仿宋_GB2312" w:cs="仿宋_GB2312"/>
          <w:sz w:val="32"/>
          <w:szCs w:val="32"/>
        </w:rPr>
        <w:t>（格式详见附件3）</w:t>
      </w:r>
    </w:p>
    <w:p>
      <w:pPr>
        <w:spacing w:line="600" w:lineRule="exact"/>
        <w:ind w:firstLine="640" w:firstLineChars="200"/>
        <w:contextualSpacing/>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（五）发出中标通知书</w:t>
      </w:r>
    </w:p>
    <w:p>
      <w:pPr>
        <w:spacing w:line="600" w:lineRule="exact"/>
        <w:ind w:firstLine="640" w:firstLineChars="200"/>
        <w:contextualSpacing/>
        <w:rPr>
          <w:rFonts w:ascii="仿宋_GB2312" w:hAnsi="仿宋" w:eastAsia="仿宋_GB2312" w:cs="仿宋_GB2312"/>
          <w:sz w:val="32"/>
          <w:szCs w:val="32"/>
        </w:rPr>
      </w:pPr>
      <w:r>
        <w:rPr>
          <w:rFonts w:hint="eastAsia" w:ascii="仿宋_GB2312" w:hAnsi="仿宋" w:eastAsia="仿宋_GB2312" w:cs="仿宋_GB2312"/>
          <w:sz w:val="32"/>
          <w:szCs w:val="32"/>
        </w:rPr>
        <w:t>招标人应当在定标工作完成后的3日内，在省电子招投标交易平台“中标通知书与结果公告”环节提交定标报告，向中标人发出中标通知书，同时发布中标结果公告。</w:t>
      </w:r>
    </w:p>
    <w:p>
      <w:pPr>
        <w:snapToGrid w:val="0"/>
        <w:spacing w:line="600" w:lineRule="exact"/>
        <w:jc w:val="left"/>
        <w:rPr>
          <w:rFonts w:ascii="黑体" w:hAnsi="黑体" w:eastAsia="黑体" w:cs="黑体"/>
          <w:sz w:val="32"/>
          <w:szCs w:val="32"/>
        </w:rPr>
      </w:pPr>
      <w:r>
        <w:rPr>
          <w:rFonts w:hint="eastAsia" w:ascii="仿宋_GB2312" w:hAnsi="仿宋" w:eastAsia="仿宋_GB2312" w:cs="仿宋_GB2312"/>
          <w:sz w:val="32"/>
          <w:szCs w:val="32"/>
        </w:rPr>
        <w:br w:type="page"/>
      </w:r>
      <w:r>
        <w:rPr>
          <w:rFonts w:hint="eastAsia" w:ascii="黑体" w:hAnsi="黑体" w:eastAsia="黑体" w:cs="黑体"/>
          <w:sz w:val="32"/>
          <w:szCs w:val="32"/>
        </w:rPr>
        <w:t>附件2</w:t>
      </w:r>
    </w:p>
    <w:p>
      <w:pPr>
        <w:pStyle w:val="2"/>
      </w:pPr>
    </w:p>
    <w:p>
      <w:pPr>
        <w:spacing w:line="6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招标文件应当载明的内容（示例）</w:t>
      </w:r>
    </w:p>
    <w:p>
      <w:pPr>
        <w:snapToGrid w:val="0"/>
        <w:spacing w:line="579" w:lineRule="exact"/>
        <w:ind w:firstLine="4000" w:firstLineChars="1250"/>
        <w:rPr>
          <w:rFonts w:ascii="仿宋_GB2312" w:hAnsi="仿宋_GB2312" w:eastAsia="仿宋_GB2312" w:cs="仿宋_GB2312"/>
          <w:sz w:val="32"/>
          <w:szCs w:val="32"/>
        </w:rPr>
      </w:pPr>
    </w:p>
    <w:p>
      <w:pPr>
        <w:snapToGrid w:val="0"/>
        <w:spacing w:line="579" w:lineRule="exact"/>
        <w:rPr>
          <w:rFonts w:ascii="宋体" w:hAnsi="宋体" w:cs="宋体"/>
          <w:sz w:val="32"/>
          <w:szCs w:val="32"/>
        </w:rPr>
      </w:pPr>
      <w:r>
        <w:rPr>
          <w:rFonts w:hint="eastAsia" w:ascii="宋体" w:hAnsi="宋体" w:cs="宋体"/>
          <w:sz w:val="32"/>
          <w:szCs w:val="32"/>
        </w:rPr>
        <w:t>投标人须知前附表</w:t>
      </w:r>
    </w:p>
    <w:tbl>
      <w:tblPr>
        <w:tblStyle w:val="5"/>
        <w:tblW w:w="91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0"/>
        <w:gridCol w:w="2365"/>
        <w:gridCol w:w="5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980" w:type="dxa"/>
            <w:vAlign w:val="center"/>
          </w:tcPr>
          <w:p>
            <w:pPr>
              <w:jc w:val="center"/>
              <w:rPr>
                <w:rFonts w:ascii="宋体" w:hAnsi="宋体" w:cs="宋体"/>
                <w:b/>
                <w:sz w:val="24"/>
              </w:rPr>
            </w:pPr>
            <w:r>
              <w:rPr>
                <w:rFonts w:hint="eastAsia" w:ascii="宋体" w:hAnsi="宋体" w:cs="宋体"/>
                <w:b/>
                <w:sz w:val="24"/>
              </w:rPr>
              <w:t>条款号</w:t>
            </w:r>
          </w:p>
        </w:tc>
        <w:tc>
          <w:tcPr>
            <w:tcW w:w="2365" w:type="dxa"/>
            <w:vAlign w:val="center"/>
          </w:tcPr>
          <w:p>
            <w:pPr>
              <w:jc w:val="center"/>
              <w:rPr>
                <w:rFonts w:ascii="宋体" w:hAnsi="宋体" w:cs="宋体"/>
                <w:b/>
                <w:sz w:val="24"/>
              </w:rPr>
            </w:pPr>
            <w:r>
              <w:rPr>
                <w:rFonts w:hint="eastAsia" w:ascii="宋体" w:hAnsi="宋体" w:cs="宋体"/>
                <w:b/>
                <w:sz w:val="24"/>
              </w:rPr>
              <w:t>条  款  名  称</w:t>
            </w:r>
          </w:p>
        </w:tc>
        <w:tc>
          <w:tcPr>
            <w:tcW w:w="5854" w:type="dxa"/>
            <w:vAlign w:val="center"/>
          </w:tcPr>
          <w:p>
            <w:pPr>
              <w:jc w:val="center"/>
              <w:rPr>
                <w:rFonts w:ascii="宋体" w:hAnsi="宋体" w:cs="宋体"/>
                <w:b/>
                <w:sz w:val="24"/>
              </w:rPr>
            </w:pPr>
            <w:r>
              <w:rPr>
                <w:rFonts w:hint="eastAsia" w:ascii="宋体" w:hAnsi="宋体" w:cs="宋体"/>
                <w:b/>
                <w:sz w:val="24"/>
              </w:rPr>
              <w:t>编  列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980" w:type="dxa"/>
            <w:vAlign w:val="center"/>
          </w:tcPr>
          <w:p>
            <w:pPr>
              <w:jc w:val="center"/>
              <w:rPr>
                <w:rFonts w:ascii="宋体" w:hAnsi="宋体" w:cs="宋体"/>
                <w:sz w:val="24"/>
              </w:rPr>
            </w:pPr>
            <w:r>
              <w:rPr>
                <w:rFonts w:hint="eastAsia" w:ascii="宋体" w:hAnsi="宋体" w:cs="宋体"/>
                <w:sz w:val="24"/>
              </w:rPr>
              <w:t>……</w:t>
            </w:r>
          </w:p>
        </w:tc>
        <w:tc>
          <w:tcPr>
            <w:tcW w:w="2365" w:type="dxa"/>
            <w:vAlign w:val="center"/>
          </w:tcPr>
          <w:p>
            <w:pPr>
              <w:jc w:val="center"/>
              <w:rPr>
                <w:rFonts w:ascii="宋体" w:hAnsi="宋体" w:cs="宋体"/>
                <w:sz w:val="24"/>
              </w:rPr>
            </w:pPr>
            <w:r>
              <w:rPr>
                <w:rFonts w:hint="eastAsia" w:ascii="宋体" w:hAnsi="宋体" w:cs="宋体"/>
                <w:sz w:val="24"/>
              </w:rPr>
              <w:t>……</w:t>
            </w:r>
          </w:p>
        </w:tc>
        <w:tc>
          <w:tcPr>
            <w:tcW w:w="5854" w:type="dxa"/>
            <w:vAlign w:val="center"/>
          </w:tcPr>
          <w:p>
            <w:pPr>
              <w:jc w:val="center"/>
              <w:rPr>
                <w:rFonts w:ascii="宋体" w:hAnsi="宋体" w:cs="宋体"/>
                <w:sz w:val="24"/>
              </w:rPr>
            </w:pP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980" w:type="dxa"/>
            <w:vAlign w:val="center"/>
          </w:tcPr>
          <w:p>
            <w:pPr>
              <w:jc w:val="center"/>
              <w:rPr>
                <w:rFonts w:ascii="宋体" w:hAnsi="宋体" w:cs="宋体"/>
                <w:sz w:val="24"/>
              </w:rPr>
            </w:pPr>
            <w:r>
              <w:rPr>
                <w:rFonts w:hint="eastAsia" w:ascii="宋体" w:hAnsi="宋体" w:cs="宋体"/>
                <w:sz w:val="24"/>
              </w:rPr>
              <w:t>7.1</w:t>
            </w:r>
          </w:p>
        </w:tc>
        <w:tc>
          <w:tcPr>
            <w:tcW w:w="2365" w:type="dxa"/>
            <w:vAlign w:val="center"/>
          </w:tcPr>
          <w:p>
            <w:pPr>
              <w:rPr>
                <w:rFonts w:ascii="宋体" w:hAnsi="宋体" w:cs="宋体"/>
                <w:sz w:val="24"/>
              </w:rPr>
            </w:pPr>
            <w:r>
              <w:rPr>
                <w:rFonts w:hint="eastAsia" w:ascii="宋体" w:hAnsi="宋体" w:cs="宋体"/>
                <w:sz w:val="24"/>
              </w:rPr>
              <w:t>是否授权评标委员会确定中标人</w:t>
            </w:r>
          </w:p>
        </w:tc>
        <w:tc>
          <w:tcPr>
            <w:tcW w:w="5854" w:type="dxa"/>
            <w:vAlign w:val="center"/>
          </w:tcPr>
          <w:p>
            <w:pPr>
              <w:spacing w:line="288" w:lineRule="auto"/>
              <w:rPr>
                <w:rFonts w:ascii="宋体" w:hAnsi="宋体" w:cs="宋体"/>
                <w:sz w:val="24"/>
              </w:rPr>
            </w:pPr>
            <w:r>
              <w:rPr>
                <w:rFonts w:hint="eastAsia" w:ascii="宋体" w:hAnsi="宋体" w:cs="宋体"/>
                <w:sz w:val="24"/>
              </w:rPr>
              <w:t>□是</w:t>
            </w:r>
          </w:p>
          <w:p>
            <w:pPr>
              <w:spacing w:line="288" w:lineRule="auto"/>
              <w:rPr>
                <w:rFonts w:ascii="宋体" w:hAnsi="宋体" w:cs="宋体"/>
                <w:sz w:val="24"/>
                <w:u w:val="single"/>
              </w:rPr>
            </w:pPr>
            <w:r>
              <w:rPr>
                <w:rFonts w:hint="eastAsia" w:ascii="宋体" w:hAnsi="宋体" w:cs="宋体"/>
                <w:sz w:val="24"/>
                <w:bdr w:val="single" w:color="auto" w:sz="4" w:space="0"/>
              </w:rPr>
              <w:t>√</w:t>
            </w:r>
            <w:r>
              <w:rPr>
                <w:rFonts w:hint="eastAsia" w:ascii="宋体" w:hAnsi="宋体" w:cs="宋体"/>
                <w:sz w:val="24"/>
              </w:rPr>
              <w:t>否，推荐的中标候选人数：</w:t>
            </w:r>
            <w:r>
              <w:rPr>
                <w:rFonts w:hint="eastAsia" w:ascii="宋体" w:hAnsi="宋体" w:cs="宋体"/>
                <w:sz w:val="24"/>
                <w:u w:val="single"/>
              </w:rPr>
              <w:t>投标人的数量少于或等于 10 家时，评标委员会推荐的中标候选人数量不超过 3 家；投标人的数量多于 10 家时，评标委员会推荐的中标候选人数量不超过5 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80" w:type="dxa"/>
            <w:vAlign w:val="center"/>
          </w:tcPr>
          <w:p>
            <w:pPr>
              <w:jc w:val="center"/>
              <w:rPr>
                <w:rFonts w:ascii="宋体" w:hAnsi="宋体" w:cs="宋体"/>
                <w:sz w:val="24"/>
              </w:rPr>
            </w:pPr>
            <w:r>
              <w:rPr>
                <w:rFonts w:hint="eastAsia" w:ascii="宋体" w:hAnsi="宋体" w:cs="宋体"/>
                <w:sz w:val="24"/>
              </w:rPr>
              <w:t>……</w:t>
            </w:r>
          </w:p>
        </w:tc>
        <w:tc>
          <w:tcPr>
            <w:tcW w:w="2365" w:type="dxa"/>
            <w:vAlign w:val="center"/>
          </w:tcPr>
          <w:p>
            <w:pPr>
              <w:rPr>
                <w:rFonts w:ascii="宋体" w:hAnsi="宋体" w:cs="宋体"/>
                <w:sz w:val="24"/>
              </w:rPr>
            </w:pPr>
            <w:r>
              <w:rPr>
                <w:rFonts w:hint="eastAsia" w:ascii="宋体" w:hAnsi="宋体" w:cs="宋体"/>
                <w:sz w:val="24"/>
              </w:rPr>
              <w:t>……</w:t>
            </w:r>
          </w:p>
        </w:tc>
        <w:tc>
          <w:tcPr>
            <w:tcW w:w="5854" w:type="dxa"/>
            <w:vAlign w:val="center"/>
          </w:tcPr>
          <w:p>
            <w:pPr>
              <w:spacing w:line="288" w:lineRule="auto"/>
              <w:rPr>
                <w:rFonts w:ascii="宋体" w:hAnsi="宋体" w:cs="宋体"/>
                <w:sz w:val="24"/>
              </w:rPr>
            </w:pP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980" w:type="dxa"/>
            <w:vAlign w:val="center"/>
          </w:tcPr>
          <w:p>
            <w:pPr>
              <w:spacing w:line="312" w:lineRule="auto"/>
              <w:jc w:val="center"/>
              <w:rPr>
                <w:rFonts w:ascii="宋体" w:hAnsi="宋体" w:cs="宋体"/>
                <w:sz w:val="24"/>
              </w:rPr>
            </w:pPr>
            <w:r>
              <w:rPr>
                <w:rFonts w:hint="eastAsia" w:ascii="宋体" w:hAnsi="宋体" w:cs="宋体"/>
                <w:sz w:val="24"/>
              </w:rPr>
              <w:t>10.9</w:t>
            </w:r>
          </w:p>
        </w:tc>
        <w:tc>
          <w:tcPr>
            <w:tcW w:w="2365" w:type="dxa"/>
            <w:vAlign w:val="center"/>
          </w:tcPr>
          <w:p>
            <w:pPr>
              <w:rPr>
                <w:rFonts w:ascii="宋体" w:hAnsi="宋体" w:cs="宋体"/>
                <w:sz w:val="24"/>
              </w:rPr>
            </w:pPr>
            <w:r>
              <w:rPr>
                <w:rFonts w:hint="eastAsia" w:ascii="宋体" w:hAnsi="宋体" w:cs="宋体"/>
                <w:sz w:val="24"/>
              </w:rPr>
              <w:t>评定分离特别规定</w:t>
            </w:r>
          </w:p>
        </w:tc>
        <w:tc>
          <w:tcPr>
            <w:tcW w:w="5854" w:type="dxa"/>
            <w:vAlign w:val="center"/>
          </w:tcPr>
          <w:p>
            <w:pPr>
              <w:spacing w:line="288" w:lineRule="auto"/>
              <w:rPr>
                <w:rFonts w:ascii="宋体" w:hAnsi="宋体" w:cs="宋体"/>
                <w:sz w:val="24"/>
              </w:rPr>
            </w:pPr>
            <w:r>
              <w:rPr>
                <w:rFonts w:hint="eastAsia" w:ascii="宋体" w:hAnsi="宋体" w:cs="宋体"/>
                <w:sz w:val="24"/>
              </w:rPr>
              <w:t>本招标标段根据《关于在省本级开展招标投标“评定分离”改革试点的通知》的规定，采用“评定分离”方式进行招标。</w:t>
            </w:r>
          </w:p>
          <w:p>
            <w:pPr>
              <w:spacing w:line="288" w:lineRule="auto"/>
              <w:rPr>
                <w:rFonts w:ascii="宋体" w:hAnsi="宋体" w:cs="宋体"/>
                <w:sz w:val="24"/>
              </w:rPr>
            </w:pPr>
          </w:p>
          <w:p>
            <w:pPr>
              <w:spacing w:line="288" w:lineRule="auto"/>
              <w:rPr>
                <w:rFonts w:ascii="宋体" w:hAnsi="宋体" w:cs="宋体"/>
                <w:sz w:val="24"/>
              </w:rPr>
            </w:pPr>
            <w:r>
              <w:rPr>
                <w:rFonts w:hint="eastAsia" w:ascii="宋体" w:hAnsi="宋体" w:cs="宋体"/>
                <w:sz w:val="24"/>
              </w:rPr>
              <w:t>1.定标方法：</w:t>
            </w:r>
          </w:p>
          <w:p>
            <w:pPr>
              <w:spacing w:line="288" w:lineRule="auto"/>
              <w:rPr>
                <w:rFonts w:ascii="宋体" w:hAnsi="宋体" w:cs="宋体"/>
                <w:sz w:val="24"/>
              </w:rPr>
            </w:pPr>
            <w:r>
              <w:rPr>
                <w:rFonts w:hint="eastAsia" w:ascii="宋体" w:hAnsi="宋体" w:cs="宋体"/>
                <w:sz w:val="24"/>
                <w:u w:val="single"/>
              </w:rPr>
              <w:t xml:space="preserve">                                  </w:t>
            </w:r>
            <w:r>
              <w:rPr>
                <w:rFonts w:hint="eastAsia" w:ascii="宋体" w:hAnsi="宋体" w:cs="宋体"/>
                <w:sz w:val="24"/>
              </w:rPr>
              <w:t>。</w:t>
            </w:r>
          </w:p>
          <w:p>
            <w:pPr>
              <w:spacing w:line="288" w:lineRule="auto"/>
              <w:rPr>
                <w:rFonts w:ascii="宋体" w:hAnsi="宋体" w:cs="宋体"/>
                <w:sz w:val="24"/>
              </w:rPr>
            </w:pPr>
            <w:r>
              <w:rPr>
                <w:rFonts w:hint="eastAsia" w:ascii="宋体" w:hAnsi="宋体" w:cs="宋体"/>
                <w:sz w:val="24"/>
              </w:rPr>
              <w:t>2.定标前清标与考察的内容和方法：</w:t>
            </w:r>
          </w:p>
          <w:p>
            <w:pPr>
              <w:spacing w:line="288" w:lineRule="auto"/>
              <w:rPr>
                <w:rFonts w:ascii="宋体" w:hAnsi="宋体" w:cs="宋体"/>
                <w:sz w:val="24"/>
              </w:rPr>
            </w:pPr>
            <w:r>
              <w:rPr>
                <w:rFonts w:hint="eastAsia" w:ascii="宋体" w:hAnsi="宋体" w:cs="宋体"/>
                <w:sz w:val="24"/>
                <w:u w:val="single"/>
              </w:rPr>
              <w:t xml:space="preserve">                                  </w:t>
            </w:r>
            <w:r>
              <w:rPr>
                <w:rFonts w:hint="eastAsia" w:ascii="宋体" w:hAnsi="宋体" w:cs="宋体"/>
                <w:sz w:val="24"/>
              </w:rPr>
              <w:t>。</w:t>
            </w:r>
          </w:p>
          <w:p>
            <w:pPr>
              <w:spacing w:line="288" w:lineRule="auto"/>
              <w:rPr>
                <w:rFonts w:ascii="宋体" w:hAnsi="宋体" w:cs="宋体"/>
                <w:sz w:val="24"/>
              </w:rPr>
            </w:pPr>
            <w:r>
              <w:rPr>
                <w:rFonts w:hint="eastAsia" w:ascii="宋体" w:hAnsi="宋体" w:cs="宋体"/>
                <w:sz w:val="24"/>
              </w:rPr>
              <w:t>3.定标会中标候选人答辩要求：</w:t>
            </w:r>
          </w:p>
          <w:p>
            <w:pPr>
              <w:spacing w:line="288" w:lineRule="auto"/>
              <w:rPr>
                <w:rFonts w:ascii="宋体" w:hAnsi="宋体" w:cs="宋体"/>
                <w:sz w:val="24"/>
              </w:rPr>
            </w:pPr>
            <w:r>
              <w:rPr>
                <w:rFonts w:hint="eastAsia" w:ascii="宋体" w:hAnsi="宋体" w:cs="宋体"/>
                <w:sz w:val="24"/>
                <w:u w:val="single"/>
              </w:rPr>
              <w:t xml:space="preserve">                                  </w:t>
            </w:r>
            <w:r>
              <w:rPr>
                <w:rFonts w:hint="eastAsia" w:ascii="宋体" w:hAnsi="宋体" w:cs="宋体"/>
                <w:sz w:val="24"/>
              </w:rPr>
              <w:t>。</w:t>
            </w:r>
          </w:p>
          <w:p>
            <w:pPr>
              <w:spacing w:line="288" w:lineRule="auto"/>
              <w:rPr>
                <w:rFonts w:ascii="宋体" w:hAnsi="宋体" w:cs="宋体"/>
                <w:sz w:val="24"/>
              </w:rPr>
            </w:pPr>
          </w:p>
          <w:p>
            <w:pPr>
              <w:spacing w:line="288" w:lineRule="auto"/>
              <w:rPr>
                <w:rFonts w:ascii="宋体" w:hAnsi="宋体" w:cs="宋体"/>
                <w:sz w:val="24"/>
              </w:rPr>
            </w:pPr>
          </w:p>
        </w:tc>
      </w:tr>
    </w:tbl>
    <w:p>
      <w:pPr>
        <w:snapToGrid w:val="0"/>
        <w:spacing w:line="580" w:lineRule="exact"/>
        <w:ind w:firstLine="4000" w:firstLineChars="1250"/>
        <w:rPr>
          <w:rFonts w:ascii="宋体" w:cs="宋体"/>
          <w:sz w:val="32"/>
          <w:szCs w:val="32"/>
        </w:rPr>
      </w:pPr>
    </w:p>
    <w:p>
      <w:pPr>
        <w:snapToGrid w:val="0"/>
        <w:spacing w:line="580" w:lineRule="exact"/>
        <w:ind w:firstLine="4000" w:firstLineChars="1250"/>
        <w:rPr>
          <w:rFonts w:ascii="宋体" w:cs="宋体"/>
          <w:sz w:val="32"/>
          <w:szCs w:val="32"/>
        </w:rPr>
      </w:pPr>
    </w:p>
    <w:p>
      <w:pPr>
        <w:snapToGrid w:val="0"/>
        <w:spacing w:line="580" w:lineRule="exact"/>
        <w:jc w:val="left"/>
        <w:rPr>
          <w:rFonts w:ascii="方正黑体_GBK" w:hAnsi="方正黑体_GBK" w:eastAsia="方正黑体_GBK" w:cs="方正黑体_GBK"/>
          <w:sz w:val="32"/>
          <w:szCs w:val="32"/>
        </w:rPr>
      </w:pPr>
      <w:r>
        <w:rPr>
          <w:rFonts w:ascii="方正黑体_GBK" w:hAnsi="方正黑体_GBK" w:eastAsia="方正黑体_GBK" w:cs="方正黑体_GBK"/>
          <w:sz w:val="32"/>
          <w:szCs w:val="32"/>
        </w:rPr>
        <w:br w:type="page"/>
      </w:r>
      <w:r>
        <w:rPr>
          <w:rFonts w:hint="eastAsia" w:ascii="黑体" w:hAnsi="黑体" w:eastAsia="黑体" w:cs="黑体"/>
          <w:sz w:val="32"/>
          <w:szCs w:val="32"/>
        </w:rPr>
        <w:t>附件3</w:t>
      </w:r>
    </w:p>
    <w:p>
      <w:pPr>
        <w:snapToGrid w:val="0"/>
        <w:spacing w:line="580" w:lineRule="exact"/>
        <w:jc w:val="left"/>
        <w:rPr>
          <w:rFonts w:ascii="宋体" w:cs="宋体"/>
          <w:sz w:val="32"/>
          <w:szCs w:val="32"/>
        </w:rPr>
      </w:pPr>
    </w:p>
    <w:p>
      <w:pPr>
        <w:snapToGrid w:val="0"/>
        <w:spacing w:line="580" w:lineRule="exact"/>
        <w:ind w:firstLine="1600" w:firstLineChars="500"/>
        <w:rPr>
          <w:rFonts w:ascii="宋体" w:cs="宋体"/>
          <w:sz w:val="32"/>
          <w:szCs w:val="32"/>
        </w:rPr>
      </w:pPr>
    </w:p>
    <w:p>
      <w:pPr>
        <w:pStyle w:val="9"/>
        <w:ind w:firstLine="0" w:firstLineChars="0"/>
        <w:jc w:val="center"/>
        <w:rPr>
          <w:rFonts w:ascii="黑体" w:hAnsi="黑体" w:eastAsia="黑体"/>
          <w:b/>
          <w:sz w:val="44"/>
          <w:szCs w:val="44"/>
        </w:rPr>
      </w:pPr>
      <w:r>
        <w:rPr>
          <w:rFonts w:hint="eastAsia" w:ascii="黑体" w:hAnsi="黑体" w:eastAsia="黑体"/>
          <w:b/>
          <w:sz w:val="44"/>
          <w:szCs w:val="44"/>
        </w:rPr>
        <w:t>湖北省工程建设项目招标</w:t>
      </w:r>
    </w:p>
    <w:p>
      <w:pPr>
        <w:pStyle w:val="9"/>
        <w:ind w:firstLine="0" w:firstLineChars="0"/>
        <w:jc w:val="center"/>
        <w:rPr>
          <w:rFonts w:ascii="仿宋_GB2312" w:eastAsia="仿宋_GB2312"/>
          <w:b/>
          <w:sz w:val="36"/>
          <w:szCs w:val="36"/>
        </w:rPr>
      </w:pPr>
    </w:p>
    <w:p>
      <w:pPr>
        <w:pStyle w:val="9"/>
        <w:ind w:firstLine="0" w:firstLineChars="0"/>
        <w:jc w:val="center"/>
        <w:rPr>
          <w:rFonts w:ascii="黑体" w:hAnsi="黑体" w:eastAsia="黑体"/>
          <w:sz w:val="72"/>
          <w:szCs w:val="72"/>
        </w:rPr>
      </w:pPr>
      <w:r>
        <w:rPr>
          <w:rFonts w:hint="eastAsia" w:ascii="黑体" w:hAnsi="黑体" w:eastAsia="黑体"/>
          <w:sz w:val="72"/>
          <w:szCs w:val="72"/>
        </w:rPr>
        <w:t>定</w:t>
      </w:r>
      <w:r>
        <w:rPr>
          <w:rFonts w:ascii="黑体" w:hAnsi="黑体" w:eastAsia="黑体"/>
          <w:sz w:val="72"/>
          <w:szCs w:val="72"/>
        </w:rPr>
        <w:t xml:space="preserve"> </w:t>
      </w:r>
      <w:r>
        <w:rPr>
          <w:rFonts w:hint="eastAsia" w:ascii="黑体" w:hAnsi="黑体" w:eastAsia="黑体"/>
          <w:sz w:val="72"/>
          <w:szCs w:val="72"/>
        </w:rPr>
        <w:t>标</w:t>
      </w:r>
      <w:r>
        <w:rPr>
          <w:rFonts w:ascii="黑体" w:hAnsi="黑体" w:eastAsia="黑体"/>
          <w:sz w:val="72"/>
          <w:szCs w:val="72"/>
        </w:rPr>
        <w:t xml:space="preserve"> </w:t>
      </w:r>
      <w:r>
        <w:rPr>
          <w:rFonts w:hint="eastAsia" w:ascii="黑体" w:hAnsi="黑体" w:eastAsia="黑体"/>
          <w:sz w:val="72"/>
          <w:szCs w:val="72"/>
        </w:rPr>
        <w:t>报</w:t>
      </w:r>
      <w:r>
        <w:rPr>
          <w:rFonts w:ascii="黑体" w:hAnsi="黑体" w:eastAsia="黑体"/>
          <w:sz w:val="72"/>
          <w:szCs w:val="72"/>
        </w:rPr>
        <w:t xml:space="preserve"> </w:t>
      </w:r>
      <w:r>
        <w:rPr>
          <w:rFonts w:hint="eastAsia" w:ascii="黑体" w:hAnsi="黑体" w:eastAsia="黑体"/>
          <w:sz w:val="72"/>
          <w:szCs w:val="72"/>
        </w:rPr>
        <w:t>告</w:t>
      </w:r>
    </w:p>
    <w:p>
      <w:pPr>
        <w:ind w:left="2065" w:leftChars="389" w:hanging="1248" w:hangingChars="444"/>
        <w:rPr>
          <w:rFonts w:eastAsia="黑体"/>
          <w:b/>
          <w:sz w:val="28"/>
        </w:rPr>
      </w:pPr>
    </w:p>
    <w:p>
      <w:pPr>
        <w:ind w:left="2065" w:leftChars="389" w:hanging="1248" w:hangingChars="444"/>
        <w:rPr>
          <w:rFonts w:ascii="宋体"/>
          <w:b/>
          <w:sz w:val="28"/>
        </w:rPr>
      </w:pPr>
      <w:r>
        <w:rPr>
          <w:rFonts w:ascii="宋体" w:hAnsi="宋体"/>
          <w:b/>
          <w:sz w:val="28"/>
          <w:u w:val="single"/>
        </w:rPr>
        <w:t xml:space="preserve">       </w:t>
      </w:r>
      <w:r>
        <w:rPr>
          <w:rFonts w:hint="eastAsia" w:ascii="宋体" w:hAnsi="宋体"/>
          <w:b/>
          <w:sz w:val="28"/>
        </w:rPr>
        <w:t>（项目名称）</w:t>
      </w:r>
      <w:r>
        <w:rPr>
          <w:rFonts w:ascii="宋体" w:hAnsi="宋体"/>
          <w:b/>
          <w:sz w:val="28"/>
          <w:u w:val="single"/>
        </w:rPr>
        <w:t xml:space="preserve">      </w:t>
      </w:r>
      <w:r>
        <w:rPr>
          <w:rFonts w:ascii="宋体" w:hAnsi="宋体"/>
          <w:b/>
          <w:sz w:val="28"/>
        </w:rPr>
        <w:t>(</w:t>
      </w:r>
      <w:r>
        <w:rPr>
          <w:rFonts w:hint="eastAsia" w:ascii="宋体" w:hAnsi="宋体"/>
          <w:b/>
          <w:sz w:val="28"/>
        </w:rPr>
        <w:t>标段名称</w:t>
      </w:r>
      <w:r>
        <w:rPr>
          <w:rFonts w:ascii="宋体" w:hAnsi="宋体"/>
          <w:b/>
          <w:sz w:val="28"/>
        </w:rPr>
        <w:t xml:space="preserve">) </w:t>
      </w:r>
      <w:r>
        <w:rPr>
          <w:rFonts w:ascii="宋体" w:hAnsi="宋体"/>
          <w:b/>
          <w:sz w:val="28"/>
          <w:u w:val="single"/>
        </w:rPr>
        <w:t xml:space="preserve">   </w:t>
      </w:r>
      <w:r>
        <w:rPr>
          <w:rFonts w:hint="eastAsia" w:ascii="宋体" w:hAnsi="宋体"/>
          <w:b/>
          <w:sz w:val="28"/>
        </w:rPr>
        <w:t>招标</w:t>
      </w:r>
    </w:p>
    <w:p>
      <w:pPr>
        <w:ind w:left="2064" w:leftChars="983" w:firstLine="689" w:firstLineChars="245"/>
        <w:rPr>
          <w:rFonts w:ascii="宋体"/>
          <w:b/>
          <w:sz w:val="28"/>
        </w:rPr>
      </w:pPr>
      <w:r>
        <w:rPr>
          <w:rFonts w:hint="eastAsia" w:ascii="宋体" w:hAnsi="宋体"/>
          <w:b/>
          <w:sz w:val="28"/>
        </w:rPr>
        <w:t>招标编号：</w:t>
      </w:r>
    </w:p>
    <w:p>
      <w:pPr>
        <w:rPr>
          <w:rFonts w:ascii="宋体"/>
          <w:b/>
          <w:sz w:val="28"/>
        </w:rPr>
      </w:pPr>
    </w:p>
    <w:p>
      <w:pPr>
        <w:rPr>
          <w:rFonts w:ascii="宋体"/>
          <w:b/>
          <w:sz w:val="28"/>
        </w:rPr>
      </w:pPr>
    </w:p>
    <w:p>
      <w:pPr>
        <w:rPr>
          <w:rFonts w:ascii="宋体"/>
          <w:b/>
          <w:sz w:val="28"/>
        </w:rPr>
      </w:pPr>
    </w:p>
    <w:p>
      <w:pPr>
        <w:rPr>
          <w:rFonts w:ascii="宋体"/>
          <w:b/>
          <w:sz w:val="28"/>
        </w:rPr>
      </w:pPr>
    </w:p>
    <w:p>
      <w:pPr>
        <w:rPr>
          <w:rFonts w:ascii="宋体"/>
          <w:b/>
          <w:sz w:val="28"/>
        </w:rPr>
      </w:pPr>
    </w:p>
    <w:p>
      <w:pPr>
        <w:rPr>
          <w:rFonts w:ascii="宋体"/>
          <w:b/>
          <w:sz w:val="28"/>
        </w:rPr>
      </w:pPr>
    </w:p>
    <w:p>
      <w:pPr>
        <w:rPr>
          <w:rFonts w:ascii="宋体"/>
          <w:b/>
          <w:sz w:val="28"/>
        </w:rPr>
      </w:pPr>
    </w:p>
    <w:p>
      <w:pPr>
        <w:ind w:left="1680" w:leftChars="800"/>
        <w:rPr>
          <w:rFonts w:ascii="宋体"/>
          <w:b/>
          <w:sz w:val="28"/>
        </w:rPr>
      </w:pPr>
      <w:r>
        <w:rPr>
          <w:rFonts w:hint="eastAsia" w:ascii="宋体" w:hAnsi="宋体"/>
          <w:b/>
          <w:sz w:val="28"/>
        </w:rPr>
        <w:t>招</w:t>
      </w:r>
      <w:r>
        <w:rPr>
          <w:rFonts w:ascii="宋体" w:hAnsi="宋体"/>
          <w:b/>
          <w:sz w:val="28"/>
        </w:rPr>
        <w:t xml:space="preserve">   </w:t>
      </w:r>
      <w:r>
        <w:rPr>
          <w:rFonts w:hint="eastAsia" w:ascii="宋体" w:hAnsi="宋体"/>
          <w:b/>
          <w:sz w:val="28"/>
        </w:rPr>
        <w:t>标</w:t>
      </w:r>
      <w:r>
        <w:rPr>
          <w:rFonts w:ascii="宋体" w:hAnsi="宋体"/>
          <w:b/>
          <w:sz w:val="28"/>
        </w:rPr>
        <w:t xml:space="preserve">   </w:t>
      </w:r>
      <w:r>
        <w:rPr>
          <w:rFonts w:hint="eastAsia" w:ascii="宋体" w:hAnsi="宋体"/>
          <w:b/>
          <w:sz w:val="28"/>
        </w:rPr>
        <w:t>人：</w:t>
      </w:r>
      <w:r>
        <w:rPr>
          <w:rFonts w:ascii="宋体" w:hAnsi="宋体"/>
          <w:b/>
          <w:sz w:val="28"/>
          <w:u w:val="single"/>
        </w:rPr>
        <w:t xml:space="preserve">          </w:t>
      </w:r>
      <w:r>
        <w:rPr>
          <w:rFonts w:hint="eastAsia" w:ascii="宋体" w:hAnsi="宋体"/>
          <w:b/>
          <w:sz w:val="28"/>
        </w:rPr>
        <w:t>（盖单位章）</w:t>
      </w:r>
      <w:r>
        <w:rPr>
          <w:rFonts w:ascii="宋体" w:hAnsi="宋体"/>
          <w:b/>
          <w:sz w:val="28"/>
        </w:rPr>
        <w:t xml:space="preserve"> </w:t>
      </w:r>
    </w:p>
    <w:p>
      <w:pPr>
        <w:ind w:left="1680" w:leftChars="800"/>
        <w:rPr>
          <w:rFonts w:ascii="宋体"/>
          <w:b/>
          <w:sz w:val="28"/>
        </w:rPr>
      </w:pPr>
      <w:r>
        <w:rPr>
          <w:rFonts w:hint="eastAsia" w:ascii="宋体" w:hAnsi="宋体"/>
          <w:b/>
          <w:sz w:val="28"/>
        </w:rPr>
        <w:t>招标代理机构：</w:t>
      </w:r>
      <w:r>
        <w:rPr>
          <w:rFonts w:ascii="宋体" w:hAnsi="宋体"/>
          <w:b/>
          <w:sz w:val="28"/>
          <w:u w:val="single"/>
        </w:rPr>
        <w:t xml:space="preserve">                      </w:t>
      </w:r>
    </w:p>
    <w:p>
      <w:pPr>
        <w:rPr>
          <w:rFonts w:ascii="宋体"/>
          <w:b/>
          <w:sz w:val="28"/>
        </w:rPr>
      </w:pPr>
    </w:p>
    <w:p>
      <w:pPr>
        <w:jc w:val="center"/>
        <w:rPr>
          <w:rFonts w:ascii="宋体"/>
          <w:b/>
          <w:sz w:val="28"/>
        </w:rPr>
      </w:pPr>
      <w:r>
        <w:rPr>
          <w:rFonts w:hint="eastAsia" w:ascii="宋体" w:hAnsi="宋体"/>
          <w:b/>
          <w:sz w:val="28"/>
        </w:rPr>
        <w:t>时间：</w:t>
      </w:r>
      <w:r>
        <w:rPr>
          <w:rFonts w:ascii="宋体" w:hAnsi="宋体"/>
          <w:b/>
          <w:sz w:val="28"/>
        </w:rPr>
        <w:t xml:space="preserve">     </w:t>
      </w:r>
      <w:r>
        <w:rPr>
          <w:rFonts w:hint="eastAsia" w:ascii="宋体" w:hAnsi="宋体"/>
          <w:b/>
          <w:sz w:val="28"/>
        </w:rPr>
        <w:t>年</w:t>
      </w:r>
      <w:r>
        <w:rPr>
          <w:rFonts w:ascii="宋体" w:hAnsi="宋体"/>
          <w:b/>
          <w:sz w:val="28"/>
        </w:rPr>
        <w:t xml:space="preserve">    </w:t>
      </w:r>
      <w:r>
        <w:rPr>
          <w:rFonts w:hint="eastAsia" w:ascii="宋体" w:hAnsi="宋体"/>
          <w:b/>
          <w:sz w:val="28"/>
        </w:rPr>
        <w:t>月</w:t>
      </w:r>
    </w:p>
    <w:p>
      <w:pPr>
        <w:pStyle w:val="9"/>
        <w:ind w:firstLine="0" w:firstLineChars="0"/>
        <w:jc w:val="center"/>
        <w:rPr>
          <w:rFonts w:ascii="仿宋_GB2312" w:eastAsia="仿宋_GB2312"/>
          <w:b/>
          <w:sz w:val="36"/>
          <w:szCs w:val="36"/>
        </w:rPr>
      </w:pPr>
      <w:r>
        <w:rPr>
          <w:rFonts w:hint="eastAsia" w:ascii="宋体" w:hAnsi="宋体" w:cs="宋体"/>
          <w:b/>
          <w:sz w:val="36"/>
          <w:szCs w:val="36"/>
        </w:rPr>
        <w:t>目</w:t>
      </w:r>
      <w:r>
        <w:rPr>
          <w:rFonts w:ascii="宋体" w:hAnsi="宋体" w:cs="宋体"/>
          <w:b/>
          <w:sz w:val="36"/>
          <w:szCs w:val="36"/>
        </w:rPr>
        <w:t xml:space="preserve">  </w:t>
      </w:r>
      <w:r>
        <w:rPr>
          <w:rFonts w:hint="eastAsia" w:ascii="宋体" w:hAnsi="宋体" w:cs="宋体"/>
          <w:b/>
          <w:sz w:val="36"/>
          <w:szCs w:val="36"/>
        </w:rPr>
        <w:t>录</w:t>
      </w:r>
    </w:p>
    <w:p>
      <w:pPr>
        <w:pStyle w:val="9"/>
        <w:ind w:firstLine="0" w:firstLineChars="0"/>
        <w:jc w:val="left"/>
        <w:rPr>
          <w:rFonts w:ascii="仿宋_GB2312" w:eastAsia="仿宋_GB2312"/>
          <w:b/>
          <w:sz w:val="36"/>
          <w:szCs w:val="36"/>
        </w:rPr>
      </w:pPr>
    </w:p>
    <w:p>
      <w:pPr>
        <w:pStyle w:val="9"/>
        <w:ind w:firstLine="0" w:firstLineChars="0"/>
        <w:jc w:val="left"/>
        <w:rPr>
          <w:rFonts w:ascii="宋体"/>
          <w:sz w:val="28"/>
          <w:szCs w:val="28"/>
        </w:rPr>
      </w:pPr>
      <w:r>
        <w:rPr>
          <w:rFonts w:hint="eastAsia" w:ascii="宋体" w:hAnsi="宋体"/>
          <w:sz w:val="28"/>
          <w:szCs w:val="28"/>
        </w:rPr>
        <w:t>一、定标概况一览表</w:t>
      </w:r>
    </w:p>
    <w:p>
      <w:pPr>
        <w:pStyle w:val="9"/>
        <w:ind w:firstLine="0" w:firstLineChars="0"/>
        <w:jc w:val="left"/>
        <w:rPr>
          <w:rFonts w:ascii="宋体"/>
          <w:sz w:val="28"/>
          <w:szCs w:val="28"/>
        </w:rPr>
      </w:pPr>
      <w:r>
        <w:rPr>
          <w:rFonts w:hint="eastAsia" w:ascii="宋体" w:hAnsi="宋体"/>
          <w:sz w:val="28"/>
          <w:szCs w:val="28"/>
        </w:rPr>
        <w:t>二、定标委员会成员名单</w:t>
      </w:r>
    </w:p>
    <w:p>
      <w:pPr>
        <w:pStyle w:val="9"/>
        <w:ind w:firstLine="0" w:firstLineChars="0"/>
        <w:jc w:val="left"/>
        <w:rPr>
          <w:rFonts w:ascii="宋体"/>
          <w:sz w:val="28"/>
          <w:szCs w:val="28"/>
        </w:rPr>
      </w:pPr>
      <w:r>
        <w:rPr>
          <w:rFonts w:hint="eastAsia" w:ascii="宋体" w:hAnsi="宋体"/>
          <w:sz w:val="28"/>
          <w:szCs w:val="28"/>
        </w:rPr>
        <w:t>三、定标监督小组名单</w:t>
      </w:r>
    </w:p>
    <w:p>
      <w:pPr>
        <w:pStyle w:val="9"/>
        <w:ind w:firstLine="0" w:firstLineChars="0"/>
        <w:jc w:val="left"/>
        <w:rPr>
          <w:rFonts w:ascii="宋体"/>
          <w:sz w:val="28"/>
          <w:szCs w:val="28"/>
        </w:rPr>
      </w:pPr>
      <w:r>
        <w:rPr>
          <w:rFonts w:hint="eastAsia" w:ascii="宋体" w:hAnsi="宋体"/>
          <w:sz w:val="28"/>
          <w:szCs w:val="28"/>
        </w:rPr>
        <w:t>四、定标办法</w:t>
      </w:r>
    </w:p>
    <w:p>
      <w:pPr>
        <w:pStyle w:val="9"/>
        <w:ind w:firstLine="0" w:firstLineChars="0"/>
        <w:jc w:val="left"/>
        <w:rPr>
          <w:rFonts w:ascii="宋体"/>
          <w:sz w:val="28"/>
          <w:szCs w:val="28"/>
        </w:rPr>
      </w:pPr>
      <w:r>
        <w:rPr>
          <w:rFonts w:hint="eastAsia" w:ascii="宋体" w:hAnsi="宋体"/>
          <w:sz w:val="28"/>
          <w:szCs w:val="28"/>
        </w:rPr>
        <w:t>五、定标情况</w:t>
      </w:r>
    </w:p>
    <w:p>
      <w:pPr>
        <w:pStyle w:val="9"/>
        <w:ind w:firstLine="0" w:firstLineChars="0"/>
        <w:jc w:val="left"/>
        <w:rPr>
          <w:rFonts w:ascii="宋体"/>
          <w:sz w:val="28"/>
          <w:szCs w:val="28"/>
        </w:rPr>
      </w:pPr>
      <w:r>
        <w:rPr>
          <w:rFonts w:hint="eastAsia" w:ascii="宋体" w:hAnsi="宋体"/>
          <w:sz w:val="28"/>
          <w:szCs w:val="28"/>
        </w:rPr>
        <w:t>六、定标结果</w:t>
      </w:r>
    </w:p>
    <w:p>
      <w:pPr>
        <w:pStyle w:val="9"/>
        <w:ind w:firstLine="0" w:firstLineChars="0"/>
        <w:jc w:val="left"/>
        <w:rPr>
          <w:rFonts w:ascii="宋体"/>
          <w:sz w:val="28"/>
          <w:szCs w:val="28"/>
        </w:rPr>
      </w:pPr>
      <w:r>
        <w:rPr>
          <w:rFonts w:hint="eastAsia" w:ascii="宋体" w:hAnsi="宋体"/>
          <w:sz w:val="28"/>
          <w:szCs w:val="28"/>
        </w:rPr>
        <w:t>七、附件</w:t>
      </w:r>
    </w:p>
    <w:p>
      <w:pPr>
        <w:pStyle w:val="9"/>
        <w:ind w:firstLine="0" w:firstLineChars="0"/>
        <w:jc w:val="left"/>
        <w:rPr>
          <w:rFonts w:ascii="仿宋_GB2312" w:eastAsia="仿宋_GB2312"/>
          <w:sz w:val="28"/>
          <w:szCs w:val="28"/>
        </w:rPr>
      </w:pPr>
    </w:p>
    <w:p>
      <w:pPr>
        <w:widowControl/>
        <w:jc w:val="center"/>
        <w:rPr>
          <w:rFonts w:ascii="黑体" w:eastAsia="黑体"/>
          <w:bCs/>
          <w:sz w:val="36"/>
        </w:rPr>
      </w:pPr>
      <w:r>
        <w:rPr>
          <w:rFonts w:ascii="仿宋_GB2312" w:eastAsia="仿宋_GB2312"/>
          <w:sz w:val="28"/>
          <w:szCs w:val="28"/>
        </w:rPr>
        <w:br w:type="page"/>
      </w:r>
      <w:r>
        <w:rPr>
          <w:rFonts w:hint="eastAsia" w:ascii="黑体" w:eastAsia="黑体"/>
          <w:bCs/>
          <w:sz w:val="36"/>
        </w:rPr>
        <w:t>一、定标概况一览表</w:t>
      </w:r>
    </w:p>
    <w:p>
      <w:pPr>
        <w:widowControl/>
        <w:jc w:val="left"/>
        <w:rPr>
          <w:rFonts w:ascii="仿宋_GB2312" w:eastAsia="仿宋_GB2312"/>
          <w:sz w:val="32"/>
          <w:szCs w:val="32"/>
        </w:rPr>
      </w:pPr>
    </w:p>
    <w:tbl>
      <w:tblPr>
        <w:tblStyle w:val="5"/>
        <w:tblW w:w="8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72"/>
        <w:gridCol w:w="61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2772" w:type="dxa"/>
            <w:vAlign w:val="center"/>
          </w:tcPr>
          <w:p>
            <w:pPr>
              <w:spacing w:line="380" w:lineRule="exact"/>
              <w:jc w:val="left"/>
              <w:rPr>
                <w:rFonts w:ascii="宋体"/>
                <w:bCs/>
                <w:sz w:val="28"/>
                <w:szCs w:val="28"/>
              </w:rPr>
            </w:pPr>
            <w:r>
              <w:rPr>
                <w:rFonts w:hint="eastAsia" w:ascii="宋体"/>
                <w:bCs/>
                <w:sz w:val="28"/>
                <w:szCs w:val="28"/>
              </w:rPr>
              <w:t>项目名称</w:t>
            </w:r>
          </w:p>
        </w:tc>
        <w:tc>
          <w:tcPr>
            <w:tcW w:w="6164" w:type="dxa"/>
            <w:vAlign w:val="center"/>
          </w:tcPr>
          <w:p>
            <w:pPr>
              <w:jc w:val="left"/>
              <w:rPr>
                <w:rFonts w:ascii="宋体"/>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2772" w:type="dxa"/>
            <w:vAlign w:val="center"/>
          </w:tcPr>
          <w:p>
            <w:pPr>
              <w:spacing w:line="380" w:lineRule="exact"/>
              <w:jc w:val="left"/>
              <w:rPr>
                <w:rFonts w:ascii="宋体"/>
                <w:bCs/>
                <w:sz w:val="28"/>
                <w:szCs w:val="28"/>
              </w:rPr>
            </w:pPr>
            <w:r>
              <w:rPr>
                <w:rFonts w:hint="eastAsia" w:ascii="宋体"/>
                <w:bCs/>
                <w:sz w:val="28"/>
                <w:szCs w:val="28"/>
              </w:rPr>
              <w:t>标段名称</w:t>
            </w:r>
          </w:p>
        </w:tc>
        <w:tc>
          <w:tcPr>
            <w:tcW w:w="6164" w:type="dxa"/>
            <w:vAlign w:val="center"/>
          </w:tcPr>
          <w:p>
            <w:pPr>
              <w:jc w:val="left"/>
              <w:rPr>
                <w:rFonts w:ascii="宋体"/>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772" w:type="dxa"/>
            <w:vAlign w:val="center"/>
          </w:tcPr>
          <w:p>
            <w:pPr>
              <w:spacing w:line="380" w:lineRule="exact"/>
              <w:jc w:val="left"/>
              <w:rPr>
                <w:rFonts w:ascii="宋体"/>
                <w:bCs/>
                <w:sz w:val="28"/>
                <w:szCs w:val="28"/>
              </w:rPr>
            </w:pPr>
            <w:r>
              <w:rPr>
                <w:rFonts w:hint="eastAsia" w:ascii="宋体"/>
                <w:bCs/>
                <w:sz w:val="28"/>
                <w:szCs w:val="28"/>
              </w:rPr>
              <w:t>招标编号</w:t>
            </w:r>
          </w:p>
        </w:tc>
        <w:tc>
          <w:tcPr>
            <w:tcW w:w="6164" w:type="dxa"/>
            <w:vAlign w:val="center"/>
          </w:tcPr>
          <w:p>
            <w:pPr>
              <w:jc w:val="left"/>
              <w:rPr>
                <w:rFonts w:ascii="宋体"/>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772" w:type="dxa"/>
            <w:vAlign w:val="center"/>
          </w:tcPr>
          <w:p>
            <w:pPr>
              <w:jc w:val="left"/>
              <w:rPr>
                <w:rFonts w:ascii="宋体"/>
                <w:sz w:val="28"/>
                <w:szCs w:val="28"/>
              </w:rPr>
            </w:pPr>
            <w:r>
              <w:rPr>
                <w:rFonts w:hint="eastAsia" w:ascii="宋体" w:hAnsi="宋体"/>
                <w:sz w:val="28"/>
                <w:szCs w:val="28"/>
              </w:rPr>
              <w:t>定标会时间及地点</w:t>
            </w:r>
          </w:p>
        </w:tc>
        <w:tc>
          <w:tcPr>
            <w:tcW w:w="6164" w:type="dxa"/>
            <w:vAlign w:val="center"/>
          </w:tcPr>
          <w:p>
            <w:pPr>
              <w:spacing w:line="380" w:lineRule="exact"/>
              <w:jc w:val="left"/>
              <w:rPr>
                <w:rFonts w:ascii="宋体"/>
                <w:bCs/>
                <w:sz w:val="28"/>
                <w:szCs w:val="28"/>
              </w:rPr>
            </w:pPr>
            <w:r>
              <w:rPr>
                <w:rFonts w:hint="eastAsia" w:ascii="宋体"/>
                <w:bCs/>
                <w:sz w:val="28"/>
                <w:szCs w:val="28"/>
              </w:rPr>
              <w:t>时间：</w:t>
            </w:r>
            <w:r>
              <w:rPr>
                <w:rFonts w:ascii="宋体"/>
                <w:bCs/>
                <w:sz w:val="28"/>
                <w:szCs w:val="28"/>
              </w:rPr>
              <w:t xml:space="preserve"> </w:t>
            </w:r>
          </w:p>
          <w:p>
            <w:pPr>
              <w:spacing w:line="380" w:lineRule="exact"/>
              <w:jc w:val="left"/>
              <w:rPr>
                <w:rFonts w:ascii="宋体"/>
                <w:bCs/>
                <w:sz w:val="28"/>
                <w:szCs w:val="28"/>
              </w:rPr>
            </w:pPr>
            <w:r>
              <w:rPr>
                <w:rFonts w:hint="eastAsia" w:ascii="宋体"/>
                <w:bCs/>
                <w:sz w:val="28"/>
                <w:szCs w:val="28"/>
              </w:rPr>
              <w:t>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2772" w:type="dxa"/>
            <w:vAlign w:val="center"/>
          </w:tcPr>
          <w:p>
            <w:pPr>
              <w:spacing w:line="380" w:lineRule="exact"/>
              <w:jc w:val="left"/>
              <w:rPr>
                <w:rFonts w:ascii="宋体"/>
                <w:bCs/>
                <w:sz w:val="28"/>
                <w:szCs w:val="28"/>
              </w:rPr>
            </w:pPr>
            <w:r>
              <w:rPr>
                <w:rFonts w:hint="eastAsia" w:ascii="宋体"/>
                <w:bCs/>
                <w:sz w:val="28"/>
                <w:szCs w:val="28"/>
              </w:rPr>
              <w:t>定标会主持人</w:t>
            </w:r>
          </w:p>
        </w:tc>
        <w:tc>
          <w:tcPr>
            <w:tcW w:w="6164" w:type="dxa"/>
            <w:vAlign w:val="center"/>
          </w:tcPr>
          <w:p>
            <w:pPr>
              <w:spacing w:line="380" w:lineRule="exact"/>
              <w:jc w:val="left"/>
              <w:rPr>
                <w:rFonts w:ascii="宋体"/>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772" w:type="dxa"/>
            <w:vAlign w:val="center"/>
          </w:tcPr>
          <w:p>
            <w:pPr>
              <w:spacing w:line="380" w:lineRule="exact"/>
              <w:jc w:val="left"/>
              <w:rPr>
                <w:rFonts w:ascii="宋体"/>
                <w:bCs/>
                <w:sz w:val="28"/>
                <w:szCs w:val="28"/>
              </w:rPr>
            </w:pPr>
            <w:r>
              <w:rPr>
                <w:rFonts w:hint="eastAsia" w:ascii="宋体"/>
                <w:bCs/>
                <w:sz w:val="28"/>
                <w:szCs w:val="28"/>
              </w:rPr>
              <w:t>定标会记录人</w:t>
            </w:r>
          </w:p>
        </w:tc>
        <w:tc>
          <w:tcPr>
            <w:tcW w:w="6164" w:type="dxa"/>
            <w:vAlign w:val="center"/>
          </w:tcPr>
          <w:p>
            <w:pPr>
              <w:spacing w:line="380" w:lineRule="exact"/>
              <w:jc w:val="left"/>
              <w:rPr>
                <w:rFonts w:ascii="宋体"/>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2772" w:type="dxa"/>
            <w:vAlign w:val="center"/>
          </w:tcPr>
          <w:p>
            <w:pPr>
              <w:spacing w:line="380" w:lineRule="exact"/>
              <w:jc w:val="left"/>
              <w:rPr>
                <w:rFonts w:ascii="宋体"/>
                <w:bCs/>
                <w:sz w:val="28"/>
                <w:szCs w:val="28"/>
              </w:rPr>
            </w:pPr>
            <w:r>
              <w:rPr>
                <w:rFonts w:hint="eastAsia" w:ascii="宋体"/>
                <w:bCs/>
                <w:sz w:val="28"/>
                <w:szCs w:val="28"/>
              </w:rPr>
              <w:t>定标委员会组长</w:t>
            </w:r>
          </w:p>
        </w:tc>
        <w:tc>
          <w:tcPr>
            <w:tcW w:w="6164" w:type="dxa"/>
            <w:vAlign w:val="center"/>
          </w:tcPr>
          <w:p>
            <w:pPr>
              <w:spacing w:line="380" w:lineRule="exact"/>
              <w:jc w:val="left"/>
              <w:rPr>
                <w:rFonts w:ascii="宋体"/>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2772" w:type="dxa"/>
            <w:vAlign w:val="center"/>
          </w:tcPr>
          <w:p>
            <w:pPr>
              <w:spacing w:line="380" w:lineRule="exact"/>
              <w:jc w:val="left"/>
              <w:rPr>
                <w:rFonts w:ascii="宋体"/>
                <w:bCs/>
                <w:sz w:val="28"/>
                <w:szCs w:val="28"/>
              </w:rPr>
            </w:pPr>
            <w:r>
              <w:rPr>
                <w:rFonts w:hint="eastAsia" w:ascii="宋体"/>
                <w:bCs/>
                <w:sz w:val="28"/>
                <w:szCs w:val="28"/>
              </w:rPr>
              <w:t>定标监督小组组长</w:t>
            </w:r>
          </w:p>
        </w:tc>
        <w:tc>
          <w:tcPr>
            <w:tcW w:w="6164" w:type="dxa"/>
            <w:vAlign w:val="center"/>
          </w:tcPr>
          <w:p>
            <w:pPr>
              <w:spacing w:line="380" w:lineRule="exact"/>
              <w:jc w:val="left"/>
              <w:rPr>
                <w:rFonts w:ascii="宋体"/>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2772" w:type="dxa"/>
            <w:vAlign w:val="center"/>
          </w:tcPr>
          <w:p>
            <w:pPr>
              <w:spacing w:line="380" w:lineRule="exact"/>
              <w:jc w:val="left"/>
              <w:rPr>
                <w:rFonts w:ascii="宋体"/>
                <w:bCs/>
                <w:sz w:val="28"/>
                <w:szCs w:val="28"/>
              </w:rPr>
            </w:pPr>
            <w:r>
              <w:rPr>
                <w:rFonts w:hint="eastAsia" w:ascii="宋体"/>
                <w:bCs/>
                <w:sz w:val="28"/>
                <w:szCs w:val="28"/>
              </w:rPr>
              <w:t>定标方法</w:t>
            </w:r>
          </w:p>
        </w:tc>
        <w:tc>
          <w:tcPr>
            <w:tcW w:w="6164" w:type="dxa"/>
            <w:vAlign w:val="center"/>
          </w:tcPr>
          <w:p>
            <w:pPr>
              <w:spacing w:line="380" w:lineRule="exact"/>
              <w:jc w:val="left"/>
              <w:rPr>
                <w:rFonts w:ascii="宋体"/>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2772" w:type="dxa"/>
            <w:vMerge w:val="restart"/>
            <w:vAlign w:val="center"/>
          </w:tcPr>
          <w:p>
            <w:pPr>
              <w:spacing w:line="380" w:lineRule="exact"/>
              <w:jc w:val="left"/>
              <w:rPr>
                <w:rFonts w:ascii="宋体"/>
                <w:bCs/>
                <w:sz w:val="28"/>
                <w:szCs w:val="28"/>
              </w:rPr>
            </w:pPr>
            <w:r>
              <w:rPr>
                <w:rFonts w:hint="eastAsia" w:ascii="宋体"/>
                <w:bCs/>
                <w:sz w:val="28"/>
                <w:szCs w:val="28"/>
              </w:rPr>
              <w:t>中标候选人名单</w:t>
            </w:r>
          </w:p>
          <w:p>
            <w:pPr>
              <w:spacing w:line="380" w:lineRule="exact"/>
              <w:jc w:val="left"/>
              <w:rPr>
                <w:rFonts w:ascii="宋体"/>
                <w:bCs/>
                <w:sz w:val="28"/>
                <w:szCs w:val="28"/>
              </w:rPr>
            </w:pPr>
            <w:r>
              <w:rPr>
                <w:rFonts w:hint="eastAsia" w:ascii="宋体"/>
                <w:bCs/>
                <w:sz w:val="28"/>
                <w:szCs w:val="28"/>
              </w:rPr>
              <w:t>（不标明排序）</w:t>
            </w:r>
          </w:p>
        </w:tc>
        <w:tc>
          <w:tcPr>
            <w:tcW w:w="6164" w:type="dxa"/>
            <w:vAlign w:val="center"/>
          </w:tcPr>
          <w:p>
            <w:pPr>
              <w:spacing w:line="380" w:lineRule="exact"/>
              <w:jc w:val="left"/>
              <w:rPr>
                <w:rFonts w:ascii="宋体"/>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2772" w:type="dxa"/>
            <w:vMerge w:val="continue"/>
            <w:vAlign w:val="center"/>
          </w:tcPr>
          <w:p>
            <w:pPr>
              <w:spacing w:line="380" w:lineRule="exact"/>
              <w:jc w:val="left"/>
              <w:rPr>
                <w:rFonts w:ascii="宋体"/>
                <w:bCs/>
                <w:sz w:val="28"/>
                <w:szCs w:val="28"/>
              </w:rPr>
            </w:pPr>
          </w:p>
        </w:tc>
        <w:tc>
          <w:tcPr>
            <w:tcW w:w="6164" w:type="dxa"/>
            <w:vAlign w:val="center"/>
          </w:tcPr>
          <w:p>
            <w:pPr>
              <w:spacing w:line="380" w:lineRule="exact"/>
              <w:jc w:val="left"/>
              <w:rPr>
                <w:rFonts w:ascii="宋体"/>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2772" w:type="dxa"/>
            <w:vMerge w:val="continue"/>
            <w:vAlign w:val="center"/>
          </w:tcPr>
          <w:p>
            <w:pPr>
              <w:spacing w:line="380" w:lineRule="exact"/>
              <w:jc w:val="left"/>
              <w:rPr>
                <w:rFonts w:ascii="宋体"/>
                <w:bCs/>
                <w:sz w:val="28"/>
                <w:szCs w:val="28"/>
              </w:rPr>
            </w:pPr>
          </w:p>
        </w:tc>
        <w:tc>
          <w:tcPr>
            <w:tcW w:w="6164" w:type="dxa"/>
            <w:vAlign w:val="center"/>
          </w:tcPr>
          <w:p>
            <w:pPr>
              <w:spacing w:line="380" w:lineRule="exact"/>
              <w:jc w:val="left"/>
              <w:rPr>
                <w:rFonts w:ascii="宋体"/>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2772" w:type="dxa"/>
            <w:vMerge w:val="continue"/>
            <w:vAlign w:val="center"/>
          </w:tcPr>
          <w:p>
            <w:pPr>
              <w:spacing w:line="380" w:lineRule="exact"/>
              <w:jc w:val="left"/>
              <w:rPr>
                <w:rFonts w:ascii="宋体"/>
                <w:bCs/>
                <w:sz w:val="28"/>
                <w:szCs w:val="28"/>
              </w:rPr>
            </w:pPr>
          </w:p>
        </w:tc>
        <w:tc>
          <w:tcPr>
            <w:tcW w:w="6164" w:type="dxa"/>
            <w:vAlign w:val="center"/>
          </w:tcPr>
          <w:p>
            <w:pPr>
              <w:spacing w:line="380" w:lineRule="exact"/>
              <w:jc w:val="left"/>
              <w:rPr>
                <w:rFonts w:ascii="宋体"/>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2772" w:type="dxa"/>
            <w:vMerge w:val="continue"/>
            <w:vAlign w:val="center"/>
          </w:tcPr>
          <w:p>
            <w:pPr>
              <w:spacing w:line="380" w:lineRule="exact"/>
              <w:jc w:val="left"/>
              <w:rPr>
                <w:rFonts w:ascii="宋体"/>
                <w:bCs/>
                <w:sz w:val="28"/>
                <w:szCs w:val="28"/>
              </w:rPr>
            </w:pPr>
          </w:p>
        </w:tc>
        <w:tc>
          <w:tcPr>
            <w:tcW w:w="6164" w:type="dxa"/>
            <w:vAlign w:val="center"/>
          </w:tcPr>
          <w:p>
            <w:pPr>
              <w:spacing w:line="380" w:lineRule="exact"/>
              <w:jc w:val="left"/>
              <w:rPr>
                <w:rFonts w:ascii="宋体"/>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2772" w:type="dxa"/>
            <w:vAlign w:val="center"/>
          </w:tcPr>
          <w:p>
            <w:pPr>
              <w:jc w:val="left"/>
              <w:rPr>
                <w:rFonts w:ascii="宋体"/>
                <w:sz w:val="28"/>
                <w:szCs w:val="28"/>
              </w:rPr>
            </w:pPr>
            <w:r>
              <w:rPr>
                <w:rFonts w:hint="eastAsia" w:ascii="宋体"/>
                <w:sz w:val="28"/>
                <w:szCs w:val="28"/>
              </w:rPr>
              <w:t>定标会议资料</w:t>
            </w:r>
          </w:p>
        </w:tc>
        <w:tc>
          <w:tcPr>
            <w:tcW w:w="6164" w:type="dxa"/>
            <w:vAlign w:val="center"/>
          </w:tcPr>
          <w:p>
            <w:pPr>
              <w:spacing w:line="380" w:lineRule="exact"/>
              <w:jc w:val="left"/>
              <w:rPr>
                <w:rFonts w:ascii="宋体"/>
                <w:bCs/>
                <w:sz w:val="28"/>
                <w:szCs w:val="28"/>
              </w:rPr>
            </w:pPr>
            <w:r>
              <w:rPr>
                <w:rFonts w:ascii="宋体"/>
                <w:bCs/>
                <w:sz w:val="28"/>
                <w:szCs w:val="28"/>
              </w:rPr>
              <w:t>1.</w:t>
            </w:r>
            <w:r>
              <w:rPr>
                <w:rFonts w:hint="eastAsia" w:ascii="宋体"/>
                <w:bCs/>
                <w:sz w:val="28"/>
                <w:szCs w:val="28"/>
              </w:rPr>
              <w:t>资格预审文件、资格预审申请文件（如有）</w:t>
            </w:r>
          </w:p>
          <w:p>
            <w:pPr>
              <w:spacing w:line="380" w:lineRule="exact"/>
              <w:jc w:val="left"/>
              <w:rPr>
                <w:rFonts w:ascii="宋体"/>
                <w:bCs/>
                <w:sz w:val="28"/>
                <w:szCs w:val="28"/>
              </w:rPr>
            </w:pPr>
            <w:r>
              <w:rPr>
                <w:rFonts w:ascii="宋体"/>
                <w:bCs/>
                <w:sz w:val="28"/>
                <w:szCs w:val="28"/>
              </w:rPr>
              <w:t>2.</w:t>
            </w:r>
            <w:r>
              <w:rPr>
                <w:rFonts w:hint="eastAsia" w:ascii="宋体"/>
                <w:bCs/>
                <w:sz w:val="28"/>
                <w:szCs w:val="28"/>
              </w:rPr>
              <w:t>资格预审报告（如有）</w:t>
            </w:r>
          </w:p>
          <w:p>
            <w:pPr>
              <w:spacing w:line="380" w:lineRule="exact"/>
              <w:jc w:val="left"/>
              <w:rPr>
                <w:rFonts w:ascii="宋体"/>
                <w:bCs/>
                <w:sz w:val="28"/>
                <w:szCs w:val="28"/>
              </w:rPr>
            </w:pPr>
            <w:r>
              <w:rPr>
                <w:rFonts w:ascii="宋体"/>
                <w:bCs/>
                <w:sz w:val="28"/>
                <w:szCs w:val="28"/>
              </w:rPr>
              <w:t>3.</w:t>
            </w:r>
            <w:r>
              <w:rPr>
                <w:rFonts w:hint="eastAsia" w:ascii="宋体"/>
                <w:bCs/>
                <w:sz w:val="28"/>
                <w:szCs w:val="28"/>
              </w:rPr>
              <w:t>招标文件、投标文件</w:t>
            </w:r>
          </w:p>
          <w:p>
            <w:pPr>
              <w:spacing w:line="380" w:lineRule="exact"/>
              <w:jc w:val="left"/>
              <w:rPr>
                <w:rFonts w:ascii="宋体"/>
                <w:bCs/>
                <w:sz w:val="28"/>
                <w:szCs w:val="28"/>
              </w:rPr>
            </w:pPr>
            <w:r>
              <w:rPr>
                <w:rFonts w:ascii="宋体"/>
                <w:bCs/>
                <w:sz w:val="28"/>
                <w:szCs w:val="28"/>
              </w:rPr>
              <w:t>4.</w:t>
            </w:r>
            <w:r>
              <w:rPr>
                <w:rFonts w:hint="eastAsia" w:ascii="宋体"/>
                <w:bCs/>
                <w:sz w:val="28"/>
                <w:szCs w:val="28"/>
              </w:rPr>
              <w:t>评标报告</w:t>
            </w:r>
          </w:p>
          <w:p>
            <w:pPr>
              <w:spacing w:line="380" w:lineRule="exact"/>
              <w:jc w:val="left"/>
              <w:rPr>
                <w:rFonts w:ascii="宋体"/>
                <w:bCs/>
                <w:sz w:val="28"/>
                <w:szCs w:val="28"/>
              </w:rPr>
            </w:pPr>
            <w:r>
              <w:rPr>
                <w:rFonts w:ascii="宋体"/>
                <w:bCs/>
                <w:sz w:val="28"/>
                <w:szCs w:val="28"/>
              </w:rPr>
              <w:t>5.</w:t>
            </w:r>
            <w:r>
              <w:rPr>
                <w:rFonts w:hint="eastAsia" w:ascii="宋体"/>
                <w:bCs/>
                <w:sz w:val="28"/>
                <w:szCs w:val="28"/>
              </w:rPr>
              <w:t>清标与考察工作方案（如有）</w:t>
            </w:r>
          </w:p>
          <w:p>
            <w:pPr>
              <w:spacing w:line="380" w:lineRule="exact"/>
              <w:jc w:val="left"/>
              <w:rPr>
                <w:rFonts w:ascii="宋体"/>
                <w:bCs/>
                <w:sz w:val="28"/>
                <w:szCs w:val="28"/>
              </w:rPr>
            </w:pPr>
            <w:r>
              <w:rPr>
                <w:rFonts w:ascii="宋体"/>
                <w:bCs/>
                <w:sz w:val="28"/>
                <w:szCs w:val="28"/>
              </w:rPr>
              <w:t>6.</w:t>
            </w:r>
            <w:r>
              <w:rPr>
                <w:rFonts w:hint="eastAsia" w:ascii="宋体"/>
                <w:bCs/>
                <w:sz w:val="28"/>
                <w:szCs w:val="28"/>
              </w:rPr>
              <w:t>清标与考察报告（如有）</w:t>
            </w:r>
          </w:p>
          <w:p>
            <w:pPr>
              <w:spacing w:line="380" w:lineRule="exact"/>
              <w:jc w:val="left"/>
              <w:rPr>
                <w:rFonts w:ascii="宋体"/>
                <w:bCs/>
                <w:sz w:val="28"/>
                <w:szCs w:val="28"/>
              </w:rPr>
            </w:pPr>
            <w:r>
              <w:rPr>
                <w:rFonts w:ascii="宋体"/>
                <w:bCs/>
                <w:sz w:val="28"/>
                <w:szCs w:val="28"/>
              </w:rPr>
              <w:t>7.</w:t>
            </w:r>
            <w:r>
              <w:rPr>
                <w:rFonts w:hint="eastAsia" w:ascii="宋体"/>
                <w:bCs/>
                <w:sz w:val="28"/>
                <w:szCs w:val="28"/>
              </w:rPr>
              <w:t>定标会议议程</w:t>
            </w:r>
          </w:p>
          <w:p>
            <w:pPr>
              <w:spacing w:line="380" w:lineRule="exact"/>
              <w:jc w:val="left"/>
              <w:rPr>
                <w:rFonts w:ascii="宋体"/>
                <w:bCs/>
                <w:sz w:val="28"/>
                <w:szCs w:val="28"/>
              </w:rPr>
            </w:pPr>
            <w:r>
              <w:rPr>
                <w:rFonts w:ascii="宋体"/>
                <w:bCs/>
                <w:sz w:val="28"/>
                <w:szCs w:val="28"/>
              </w:rPr>
              <w:t>8.</w:t>
            </w:r>
            <w:r>
              <w:rPr>
                <w:rFonts w:hint="eastAsia" w:ascii="宋体"/>
                <w:bCs/>
                <w:sz w:val="28"/>
                <w:szCs w:val="28"/>
              </w:rPr>
              <w:t>中标候选人答辩工作方案（如有）</w:t>
            </w:r>
          </w:p>
          <w:p>
            <w:pPr>
              <w:spacing w:line="380" w:lineRule="exact"/>
              <w:jc w:val="left"/>
              <w:rPr>
                <w:rFonts w:ascii="宋体"/>
                <w:bCs/>
                <w:sz w:val="28"/>
                <w:szCs w:val="28"/>
              </w:rPr>
            </w:pPr>
            <w:r>
              <w:rPr>
                <w:rFonts w:hint="eastAsia" w:ascii="宋体"/>
                <w:bCs/>
                <w:sz w:val="28"/>
                <w:szCs w:val="28"/>
              </w:rPr>
              <w:t>……</w:t>
            </w:r>
          </w:p>
          <w:p>
            <w:pPr>
              <w:spacing w:line="380" w:lineRule="exact"/>
              <w:jc w:val="left"/>
              <w:rPr>
                <w:rFonts w:ascii="宋体"/>
                <w:bCs/>
                <w:sz w:val="28"/>
                <w:szCs w:val="28"/>
              </w:rPr>
            </w:pPr>
            <w:r>
              <w:rPr>
                <w:rFonts w:hint="eastAsia" w:ascii="宋体"/>
                <w:bCs/>
                <w:sz w:val="28"/>
                <w:szCs w:val="28"/>
              </w:rPr>
              <w:t>除</w:t>
            </w:r>
            <w:r>
              <w:rPr>
                <w:rFonts w:ascii="宋体"/>
                <w:bCs/>
                <w:sz w:val="28"/>
                <w:szCs w:val="28"/>
              </w:rPr>
              <w:t>1-4</w:t>
            </w:r>
            <w:r>
              <w:rPr>
                <w:rFonts w:hint="eastAsia" w:ascii="宋体"/>
                <w:bCs/>
                <w:sz w:val="28"/>
                <w:szCs w:val="28"/>
              </w:rPr>
              <w:t>项外，上述资料应作为定标报告的附件</w:t>
            </w:r>
          </w:p>
        </w:tc>
      </w:tr>
    </w:tbl>
    <w:p>
      <w:pPr>
        <w:pStyle w:val="2"/>
        <w:sectPr>
          <w:footerReference r:id="rId3" w:type="default"/>
          <w:pgSz w:w="11906" w:h="16838"/>
          <w:pgMar w:top="2098" w:right="1474" w:bottom="1984" w:left="1587" w:header="851" w:footer="1559" w:gutter="0"/>
          <w:cols w:space="0" w:num="1"/>
          <w:docGrid w:type="lines" w:linePitch="312" w:charSpace="0"/>
        </w:sectPr>
      </w:pPr>
    </w:p>
    <w:p>
      <w:pPr>
        <w:widowControl/>
        <w:jc w:val="center"/>
        <w:rPr>
          <w:rFonts w:ascii="仿宋_GB2312" w:eastAsia="仿宋_GB2312"/>
          <w:bCs/>
          <w:sz w:val="32"/>
          <w:szCs w:val="32"/>
        </w:rPr>
      </w:pPr>
      <w:r>
        <w:rPr>
          <w:rFonts w:hint="eastAsia" w:ascii="黑体" w:eastAsia="黑体"/>
          <w:bCs/>
          <w:sz w:val="36"/>
        </w:rPr>
        <w:t>二、定标委员会成员名单</w:t>
      </w:r>
    </w:p>
    <w:p>
      <w:pPr>
        <w:widowControl/>
        <w:jc w:val="left"/>
        <w:rPr>
          <w:rFonts w:ascii="仿宋_GB2312" w:eastAsia="仿宋_GB2312"/>
          <w:sz w:val="32"/>
          <w:szCs w:val="32"/>
        </w:rPr>
      </w:pPr>
    </w:p>
    <w:tbl>
      <w:tblPr>
        <w:tblStyle w:val="5"/>
        <w:tblW w:w="14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559"/>
        <w:gridCol w:w="5103"/>
        <w:gridCol w:w="1985"/>
        <w:gridCol w:w="2126"/>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exact"/>
          <w:jc w:val="center"/>
        </w:trPr>
        <w:tc>
          <w:tcPr>
            <w:tcW w:w="959" w:type="dxa"/>
            <w:vAlign w:val="center"/>
          </w:tcPr>
          <w:p>
            <w:pPr>
              <w:jc w:val="center"/>
              <w:rPr>
                <w:rFonts w:ascii="黑体" w:hAnsi="黑体" w:eastAsia="黑体" w:cs="黑体"/>
                <w:sz w:val="28"/>
                <w:szCs w:val="28"/>
              </w:rPr>
            </w:pPr>
            <w:r>
              <w:rPr>
                <w:rFonts w:hint="eastAsia" w:ascii="黑体" w:hAnsi="黑体" w:eastAsia="黑体" w:cs="黑体"/>
                <w:sz w:val="28"/>
                <w:szCs w:val="28"/>
              </w:rPr>
              <w:t>序号</w:t>
            </w:r>
          </w:p>
        </w:tc>
        <w:tc>
          <w:tcPr>
            <w:tcW w:w="1559" w:type="dxa"/>
            <w:vAlign w:val="center"/>
          </w:tcPr>
          <w:p>
            <w:pPr>
              <w:jc w:val="center"/>
              <w:rPr>
                <w:rFonts w:ascii="黑体" w:hAnsi="黑体" w:eastAsia="黑体" w:cs="黑体"/>
                <w:sz w:val="28"/>
                <w:szCs w:val="28"/>
              </w:rPr>
            </w:pPr>
            <w:r>
              <w:rPr>
                <w:rFonts w:hint="eastAsia" w:ascii="黑体" w:hAnsi="黑体" w:eastAsia="黑体" w:cs="黑体"/>
                <w:sz w:val="28"/>
                <w:szCs w:val="28"/>
              </w:rPr>
              <w:t>姓 名</w:t>
            </w:r>
          </w:p>
        </w:tc>
        <w:tc>
          <w:tcPr>
            <w:tcW w:w="5103" w:type="dxa"/>
            <w:vAlign w:val="center"/>
          </w:tcPr>
          <w:p>
            <w:pPr>
              <w:jc w:val="center"/>
              <w:rPr>
                <w:rFonts w:ascii="黑体" w:hAnsi="黑体" w:eastAsia="黑体" w:cs="黑体"/>
                <w:sz w:val="28"/>
                <w:szCs w:val="28"/>
              </w:rPr>
            </w:pPr>
            <w:r>
              <w:rPr>
                <w:rFonts w:hint="eastAsia" w:ascii="黑体" w:hAnsi="黑体" w:eastAsia="黑体" w:cs="黑体"/>
                <w:sz w:val="28"/>
                <w:szCs w:val="28"/>
              </w:rPr>
              <w:t>工作单位</w:t>
            </w:r>
          </w:p>
        </w:tc>
        <w:tc>
          <w:tcPr>
            <w:tcW w:w="1985" w:type="dxa"/>
            <w:vAlign w:val="center"/>
          </w:tcPr>
          <w:p>
            <w:pPr>
              <w:jc w:val="center"/>
              <w:rPr>
                <w:rFonts w:ascii="黑体" w:hAnsi="黑体" w:eastAsia="黑体" w:cs="黑体"/>
                <w:sz w:val="28"/>
                <w:szCs w:val="28"/>
              </w:rPr>
            </w:pPr>
            <w:r>
              <w:rPr>
                <w:rFonts w:hint="eastAsia" w:ascii="黑体" w:hAnsi="黑体" w:eastAsia="黑体" w:cs="黑体"/>
                <w:sz w:val="28"/>
                <w:szCs w:val="28"/>
              </w:rPr>
              <w:t>职称（职务）</w:t>
            </w:r>
          </w:p>
        </w:tc>
        <w:tc>
          <w:tcPr>
            <w:tcW w:w="2126" w:type="dxa"/>
            <w:vAlign w:val="center"/>
          </w:tcPr>
          <w:p>
            <w:pPr>
              <w:jc w:val="center"/>
              <w:rPr>
                <w:rFonts w:ascii="黑体" w:hAnsi="黑体" w:eastAsia="黑体" w:cs="黑体"/>
                <w:sz w:val="28"/>
                <w:szCs w:val="28"/>
              </w:rPr>
            </w:pPr>
            <w:r>
              <w:rPr>
                <w:rFonts w:hint="eastAsia" w:ascii="黑体" w:hAnsi="黑体" w:eastAsia="黑体" w:cs="黑体"/>
                <w:sz w:val="28"/>
                <w:szCs w:val="28"/>
              </w:rPr>
              <w:t>在定标中</w:t>
            </w:r>
          </w:p>
          <w:p>
            <w:pPr>
              <w:jc w:val="center"/>
              <w:rPr>
                <w:rFonts w:ascii="黑体" w:hAnsi="黑体" w:eastAsia="黑体" w:cs="黑体"/>
                <w:sz w:val="28"/>
                <w:szCs w:val="28"/>
              </w:rPr>
            </w:pPr>
            <w:r>
              <w:rPr>
                <w:rFonts w:hint="eastAsia" w:ascii="黑体" w:hAnsi="黑体" w:eastAsia="黑体" w:cs="黑体"/>
                <w:sz w:val="28"/>
                <w:szCs w:val="28"/>
              </w:rPr>
              <w:t>承担的工作</w:t>
            </w:r>
          </w:p>
        </w:tc>
        <w:tc>
          <w:tcPr>
            <w:tcW w:w="2268" w:type="dxa"/>
            <w:vAlign w:val="center"/>
          </w:tcPr>
          <w:p>
            <w:pPr>
              <w:jc w:val="center"/>
              <w:rPr>
                <w:rFonts w:ascii="黑体" w:hAnsi="黑体" w:eastAsia="黑体" w:cs="黑体"/>
                <w:sz w:val="28"/>
                <w:szCs w:val="28"/>
              </w:rPr>
            </w:pPr>
            <w:r>
              <w:rPr>
                <w:rFonts w:hint="eastAsia" w:ascii="黑体" w:hAnsi="黑体" w:eastAsia="黑体" w:cs="黑体"/>
                <w:sz w:val="28"/>
                <w:szCs w:val="28"/>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959" w:type="dxa"/>
            <w:vAlign w:val="center"/>
          </w:tcPr>
          <w:p>
            <w:pPr>
              <w:jc w:val="center"/>
              <w:rPr>
                <w:rFonts w:ascii="宋体"/>
                <w:sz w:val="28"/>
                <w:szCs w:val="28"/>
              </w:rPr>
            </w:pPr>
            <w:r>
              <w:rPr>
                <w:rFonts w:ascii="宋体"/>
                <w:sz w:val="28"/>
                <w:szCs w:val="28"/>
              </w:rPr>
              <w:t>1</w:t>
            </w:r>
          </w:p>
        </w:tc>
        <w:tc>
          <w:tcPr>
            <w:tcW w:w="1559" w:type="dxa"/>
            <w:vAlign w:val="center"/>
          </w:tcPr>
          <w:p>
            <w:pPr>
              <w:jc w:val="center"/>
              <w:rPr>
                <w:rFonts w:ascii="宋体"/>
                <w:sz w:val="28"/>
                <w:szCs w:val="28"/>
              </w:rPr>
            </w:pPr>
          </w:p>
        </w:tc>
        <w:tc>
          <w:tcPr>
            <w:tcW w:w="5103" w:type="dxa"/>
            <w:vAlign w:val="center"/>
          </w:tcPr>
          <w:p>
            <w:pPr>
              <w:jc w:val="center"/>
              <w:rPr>
                <w:rFonts w:ascii="宋体"/>
                <w:sz w:val="28"/>
                <w:szCs w:val="28"/>
              </w:rPr>
            </w:pPr>
          </w:p>
        </w:tc>
        <w:tc>
          <w:tcPr>
            <w:tcW w:w="1985" w:type="dxa"/>
            <w:vAlign w:val="center"/>
          </w:tcPr>
          <w:p>
            <w:pPr>
              <w:jc w:val="center"/>
              <w:rPr>
                <w:rFonts w:ascii="宋体"/>
                <w:sz w:val="28"/>
                <w:szCs w:val="28"/>
              </w:rPr>
            </w:pPr>
          </w:p>
        </w:tc>
        <w:tc>
          <w:tcPr>
            <w:tcW w:w="2126" w:type="dxa"/>
            <w:vAlign w:val="center"/>
          </w:tcPr>
          <w:p>
            <w:pPr>
              <w:jc w:val="center"/>
              <w:rPr>
                <w:rFonts w:ascii="宋体"/>
                <w:sz w:val="28"/>
                <w:szCs w:val="28"/>
              </w:rPr>
            </w:pPr>
          </w:p>
        </w:tc>
        <w:tc>
          <w:tcPr>
            <w:tcW w:w="2268" w:type="dxa"/>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959" w:type="dxa"/>
            <w:vAlign w:val="center"/>
          </w:tcPr>
          <w:p>
            <w:pPr>
              <w:jc w:val="center"/>
              <w:rPr>
                <w:rFonts w:ascii="宋体"/>
                <w:sz w:val="28"/>
                <w:szCs w:val="28"/>
              </w:rPr>
            </w:pPr>
            <w:r>
              <w:rPr>
                <w:rFonts w:ascii="宋体"/>
                <w:sz w:val="28"/>
                <w:szCs w:val="28"/>
              </w:rPr>
              <w:t>2</w:t>
            </w:r>
          </w:p>
        </w:tc>
        <w:tc>
          <w:tcPr>
            <w:tcW w:w="1559" w:type="dxa"/>
            <w:vAlign w:val="center"/>
          </w:tcPr>
          <w:p>
            <w:pPr>
              <w:jc w:val="center"/>
              <w:rPr>
                <w:rFonts w:ascii="宋体"/>
                <w:sz w:val="28"/>
                <w:szCs w:val="28"/>
              </w:rPr>
            </w:pPr>
          </w:p>
        </w:tc>
        <w:tc>
          <w:tcPr>
            <w:tcW w:w="5103" w:type="dxa"/>
            <w:vAlign w:val="center"/>
          </w:tcPr>
          <w:p>
            <w:pPr>
              <w:jc w:val="center"/>
              <w:rPr>
                <w:rFonts w:ascii="宋体"/>
                <w:sz w:val="28"/>
                <w:szCs w:val="28"/>
              </w:rPr>
            </w:pPr>
          </w:p>
        </w:tc>
        <w:tc>
          <w:tcPr>
            <w:tcW w:w="1985" w:type="dxa"/>
            <w:vAlign w:val="center"/>
          </w:tcPr>
          <w:p>
            <w:pPr>
              <w:jc w:val="center"/>
              <w:rPr>
                <w:rFonts w:ascii="宋体"/>
                <w:sz w:val="28"/>
                <w:szCs w:val="28"/>
              </w:rPr>
            </w:pPr>
          </w:p>
        </w:tc>
        <w:tc>
          <w:tcPr>
            <w:tcW w:w="2126" w:type="dxa"/>
            <w:vAlign w:val="center"/>
          </w:tcPr>
          <w:p>
            <w:pPr>
              <w:jc w:val="center"/>
              <w:rPr>
                <w:rFonts w:ascii="宋体"/>
                <w:sz w:val="28"/>
                <w:szCs w:val="28"/>
              </w:rPr>
            </w:pPr>
          </w:p>
        </w:tc>
        <w:tc>
          <w:tcPr>
            <w:tcW w:w="2268" w:type="dxa"/>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959" w:type="dxa"/>
            <w:vAlign w:val="center"/>
          </w:tcPr>
          <w:p>
            <w:pPr>
              <w:jc w:val="center"/>
              <w:rPr>
                <w:rFonts w:ascii="宋体"/>
                <w:sz w:val="28"/>
                <w:szCs w:val="28"/>
              </w:rPr>
            </w:pPr>
            <w:r>
              <w:rPr>
                <w:rFonts w:ascii="宋体"/>
                <w:sz w:val="28"/>
                <w:szCs w:val="28"/>
              </w:rPr>
              <w:t>3</w:t>
            </w:r>
          </w:p>
        </w:tc>
        <w:tc>
          <w:tcPr>
            <w:tcW w:w="1559" w:type="dxa"/>
            <w:vAlign w:val="center"/>
          </w:tcPr>
          <w:p>
            <w:pPr>
              <w:jc w:val="center"/>
              <w:rPr>
                <w:rFonts w:ascii="宋体"/>
                <w:sz w:val="28"/>
                <w:szCs w:val="28"/>
              </w:rPr>
            </w:pPr>
          </w:p>
        </w:tc>
        <w:tc>
          <w:tcPr>
            <w:tcW w:w="5103" w:type="dxa"/>
            <w:vAlign w:val="center"/>
          </w:tcPr>
          <w:p>
            <w:pPr>
              <w:jc w:val="center"/>
              <w:rPr>
                <w:rFonts w:ascii="宋体"/>
                <w:sz w:val="28"/>
                <w:szCs w:val="28"/>
              </w:rPr>
            </w:pPr>
          </w:p>
        </w:tc>
        <w:tc>
          <w:tcPr>
            <w:tcW w:w="1985" w:type="dxa"/>
            <w:vAlign w:val="center"/>
          </w:tcPr>
          <w:p>
            <w:pPr>
              <w:jc w:val="center"/>
              <w:rPr>
                <w:rFonts w:ascii="宋体"/>
                <w:sz w:val="28"/>
                <w:szCs w:val="28"/>
              </w:rPr>
            </w:pPr>
          </w:p>
        </w:tc>
        <w:tc>
          <w:tcPr>
            <w:tcW w:w="2126" w:type="dxa"/>
            <w:vAlign w:val="center"/>
          </w:tcPr>
          <w:p>
            <w:pPr>
              <w:jc w:val="center"/>
              <w:rPr>
                <w:rFonts w:ascii="宋体"/>
                <w:sz w:val="28"/>
                <w:szCs w:val="28"/>
              </w:rPr>
            </w:pPr>
          </w:p>
        </w:tc>
        <w:tc>
          <w:tcPr>
            <w:tcW w:w="2268" w:type="dxa"/>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959" w:type="dxa"/>
            <w:vAlign w:val="center"/>
          </w:tcPr>
          <w:p>
            <w:pPr>
              <w:jc w:val="center"/>
              <w:rPr>
                <w:rFonts w:ascii="宋体"/>
                <w:sz w:val="28"/>
                <w:szCs w:val="28"/>
              </w:rPr>
            </w:pPr>
            <w:r>
              <w:rPr>
                <w:rFonts w:ascii="宋体"/>
                <w:sz w:val="28"/>
                <w:szCs w:val="28"/>
              </w:rPr>
              <w:t>4</w:t>
            </w:r>
          </w:p>
        </w:tc>
        <w:tc>
          <w:tcPr>
            <w:tcW w:w="1559" w:type="dxa"/>
            <w:vAlign w:val="center"/>
          </w:tcPr>
          <w:p>
            <w:pPr>
              <w:jc w:val="center"/>
              <w:rPr>
                <w:rFonts w:ascii="宋体"/>
                <w:sz w:val="28"/>
                <w:szCs w:val="28"/>
              </w:rPr>
            </w:pPr>
          </w:p>
        </w:tc>
        <w:tc>
          <w:tcPr>
            <w:tcW w:w="5103" w:type="dxa"/>
            <w:vAlign w:val="center"/>
          </w:tcPr>
          <w:p>
            <w:pPr>
              <w:jc w:val="center"/>
              <w:rPr>
                <w:rFonts w:ascii="宋体"/>
                <w:sz w:val="28"/>
                <w:szCs w:val="28"/>
              </w:rPr>
            </w:pPr>
          </w:p>
        </w:tc>
        <w:tc>
          <w:tcPr>
            <w:tcW w:w="1985" w:type="dxa"/>
            <w:vAlign w:val="center"/>
          </w:tcPr>
          <w:p>
            <w:pPr>
              <w:jc w:val="center"/>
              <w:rPr>
                <w:rFonts w:ascii="宋体"/>
                <w:sz w:val="28"/>
                <w:szCs w:val="28"/>
              </w:rPr>
            </w:pPr>
          </w:p>
        </w:tc>
        <w:tc>
          <w:tcPr>
            <w:tcW w:w="2126" w:type="dxa"/>
            <w:vAlign w:val="center"/>
          </w:tcPr>
          <w:p>
            <w:pPr>
              <w:jc w:val="center"/>
              <w:rPr>
                <w:rFonts w:ascii="宋体"/>
                <w:sz w:val="28"/>
                <w:szCs w:val="28"/>
              </w:rPr>
            </w:pPr>
          </w:p>
        </w:tc>
        <w:tc>
          <w:tcPr>
            <w:tcW w:w="2268" w:type="dxa"/>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959" w:type="dxa"/>
            <w:vAlign w:val="center"/>
          </w:tcPr>
          <w:p>
            <w:pPr>
              <w:jc w:val="center"/>
              <w:rPr>
                <w:rFonts w:ascii="宋体"/>
                <w:sz w:val="28"/>
                <w:szCs w:val="28"/>
              </w:rPr>
            </w:pPr>
            <w:r>
              <w:rPr>
                <w:rFonts w:ascii="宋体"/>
                <w:sz w:val="28"/>
                <w:szCs w:val="28"/>
              </w:rPr>
              <w:t>5</w:t>
            </w:r>
          </w:p>
        </w:tc>
        <w:tc>
          <w:tcPr>
            <w:tcW w:w="1559" w:type="dxa"/>
            <w:vAlign w:val="center"/>
          </w:tcPr>
          <w:p>
            <w:pPr>
              <w:jc w:val="center"/>
              <w:rPr>
                <w:rFonts w:ascii="宋体"/>
                <w:sz w:val="28"/>
                <w:szCs w:val="28"/>
              </w:rPr>
            </w:pPr>
          </w:p>
        </w:tc>
        <w:tc>
          <w:tcPr>
            <w:tcW w:w="5103" w:type="dxa"/>
            <w:vAlign w:val="center"/>
          </w:tcPr>
          <w:p>
            <w:pPr>
              <w:jc w:val="center"/>
              <w:rPr>
                <w:rFonts w:ascii="宋体"/>
                <w:sz w:val="28"/>
                <w:szCs w:val="28"/>
              </w:rPr>
            </w:pPr>
          </w:p>
        </w:tc>
        <w:tc>
          <w:tcPr>
            <w:tcW w:w="1985" w:type="dxa"/>
            <w:vAlign w:val="center"/>
          </w:tcPr>
          <w:p>
            <w:pPr>
              <w:jc w:val="center"/>
              <w:rPr>
                <w:rFonts w:ascii="宋体"/>
                <w:sz w:val="28"/>
                <w:szCs w:val="28"/>
              </w:rPr>
            </w:pPr>
          </w:p>
        </w:tc>
        <w:tc>
          <w:tcPr>
            <w:tcW w:w="2126" w:type="dxa"/>
            <w:vAlign w:val="center"/>
          </w:tcPr>
          <w:p>
            <w:pPr>
              <w:jc w:val="center"/>
              <w:rPr>
                <w:rFonts w:ascii="宋体"/>
                <w:sz w:val="28"/>
                <w:szCs w:val="28"/>
              </w:rPr>
            </w:pPr>
          </w:p>
        </w:tc>
        <w:tc>
          <w:tcPr>
            <w:tcW w:w="2268" w:type="dxa"/>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959" w:type="dxa"/>
            <w:vAlign w:val="center"/>
          </w:tcPr>
          <w:p>
            <w:pPr>
              <w:jc w:val="center"/>
              <w:rPr>
                <w:rFonts w:ascii="宋体"/>
                <w:sz w:val="28"/>
                <w:szCs w:val="28"/>
              </w:rPr>
            </w:pPr>
            <w:r>
              <w:rPr>
                <w:rFonts w:ascii="宋体"/>
                <w:sz w:val="28"/>
                <w:szCs w:val="28"/>
              </w:rPr>
              <w:t>6</w:t>
            </w:r>
          </w:p>
        </w:tc>
        <w:tc>
          <w:tcPr>
            <w:tcW w:w="1559" w:type="dxa"/>
            <w:vAlign w:val="center"/>
          </w:tcPr>
          <w:p>
            <w:pPr>
              <w:jc w:val="center"/>
              <w:rPr>
                <w:rFonts w:ascii="宋体"/>
                <w:sz w:val="28"/>
                <w:szCs w:val="28"/>
              </w:rPr>
            </w:pPr>
          </w:p>
        </w:tc>
        <w:tc>
          <w:tcPr>
            <w:tcW w:w="5103" w:type="dxa"/>
            <w:vAlign w:val="center"/>
          </w:tcPr>
          <w:p>
            <w:pPr>
              <w:jc w:val="center"/>
              <w:rPr>
                <w:rFonts w:ascii="宋体"/>
                <w:sz w:val="28"/>
                <w:szCs w:val="28"/>
              </w:rPr>
            </w:pPr>
          </w:p>
        </w:tc>
        <w:tc>
          <w:tcPr>
            <w:tcW w:w="1985" w:type="dxa"/>
            <w:vAlign w:val="center"/>
          </w:tcPr>
          <w:p>
            <w:pPr>
              <w:jc w:val="center"/>
              <w:rPr>
                <w:rFonts w:ascii="宋体"/>
                <w:sz w:val="28"/>
                <w:szCs w:val="28"/>
              </w:rPr>
            </w:pPr>
          </w:p>
        </w:tc>
        <w:tc>
          <w:tcPr>
            <w:tcW w:w="2126" w:type="dxa"/>
            <w:vAlign w:val="center"/>
          </w:tcPr>
          <w:p>
            <w:pPr>
              <w:jc w:val="center"/>
              <w:rPr>
                <w:rFonts w:ascii="宋体"/>
                <w:sz w:val="28"/>
                <w:szCs w:val="28"/>
              </w:rPr>
            </w:pPr>
          </w:p>
        </w:tc>
        <w:tc>
          <w:tcPr>
            <w:tcW w:w="2268" w:type="dxa"/>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959" w:type="dxa"/>
            <w:vAlign w:val="center"/>
          </w:tcPr>
          <w:p>
            <w:pPr>
              <w:jc w:val="center"/>
              <w:rPr>
                <w:rFonts w:ascii="宋体"/>
                <w:sz w:val="28"/>
                <w:szCs w:val="28"/>
              </w:rPr>
            </w:pPr>
            <w:r>
              <w:rPr>
                <w:rFonts w:ascii="宋体"/>
                <w:sz w:val="28"/>
                <w:szCs w:val="28"/>
              </w:rPr>
              <w:t>7</w:t>
            </w:r>
          </w:p>
        </w:tc>
        <w:tc>
          <w:tcPr>
            <w:tcW w:w="1559" w:type="dxa"/>
            <w:vAlign w:val="center"/>
          </w:tcPr>
          <w:p>
            <w:pPr>
              <w:jc w:val="center"/>
              <w:rPr>
                <w:rFonts w:ascii="宋体"/>
                <w:sz w:val="28"/>
                <w:szCs w:val="28"/>
              </w:rPr>
            </w:pPr>
          </w:p>
        </w:tc>
        <w:tc>
          <w:tcPr>
            <w:tcW w:w="5103" w:type="dxa"/>
            <w:vAlign w:val="center"/>
          </w:tcPr>
          <w:p>
            <w:pPr>
              <w:jc w:val="center"/>
              <w:rPr>
                <w:rFonts w:ascii="宋体"/>
                <w:sz w:val="28"/>
                <w:szCs w:val="28"/>
              </w:rPr>
            </w:pPr>
          </w:p>
        </w:tc>
        <w:tc>
          <w:tcPr>
            <w:tcW w:w="1985" w:type="dxa"/>
            <w:vAlign w:val="center"/>
          </w:tcPr>
          <w:p>
            <w:pPr>
              <w:jc w:val="center"/>
              <w:rPr>
                <w:rFonts w:ascii="宋体"/>
                <w:sz w:val="28"/>
                <w:szCs w:val="28"/>
              </w:rPr>
            </w:pPr>
          </w:p>
        </w:tc>
        <w:tc>
          <w:tcPr>
            <w:tcW w:w="2126" w:type="dxa"/>
            <w:vAlign w:val="center"/>
          </w:tcPr>
          <w:p>
            <w:pPr>
              <w:jc w:val="center"/>
              <w:rPr>
                <w:rFonts w:ascii="宋体"/>
                <w:sz w:val="28"/>
                <w:szCs w:val="28"/>
              </w:rPr>
            </w:pPr>
          </w:p>
        </w:tc>
        <w:tc>
          <w:tcPr>
            <w:tcW w:w="2268" w:type="dxa"/>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959" w:type="dxa"/>
            <w:vAlign w:val="center"/>
          </w:tcPr>
          <w:p>
            <w:pPr>
              <w:jc w:val="center"/>
              <w:rPr>
                <w:rFonts w:ascii="宋体"/>
                <w:sz w:val="28"/>
                <w:szCs w:val="28"/>
              </w:rPr>
            </w:pPr>
            <w:r>
              <w:rPr>
                <w:rFonts w:ascii="宋体"/>
                <w:sz w:val="28"/>
                <w:szCs w:val="28"/>
              </w:rPr>
              <w:t>8</w:t>
            </w:r>
          </w:p>
        </w:tc>
        <w:tc>
          <w:tcPr>
            <w:tcW w:w="1559" w:type="dxa"/>
            <w:vAlign w:val="center"/>
          </w:tcPr>
          <w:p>
            <w:pPr>
              <w:jc w:val="center"/>
              <w:rPr>
                <w:rFonts w:ascii="宋体"/>
                <w:sz w:val="28"/>
                <w:szCs w:val="28"/>
              </w:rPr>
            </w:pPr>
          </w:p>
        </w:tc>
        <w:tc>
          <w:tcPr>
            <w:tcW w:w="5103" w:type="dxa"/>
            <w:vAlign w:val="center"/>
          </w:tcPr>
          <w:p>
            <w:pPr>
              <w:jc w:val="center"/>
              <w:rPr>
                <w:rFonts w:ascii="宋体"/>
                <w:sz w:val="28"/>
                <w:szCs w:val="28"/>
              </w:rPr>
            </w:pPr>
          </w:p>
        </w:tc>
        <w:tc>
          <w:tcPr>
            <w:tcW w:w="1985" w:type="dxa"/>
            <w:vAlign w:val="center"/>
          </w:tcPr>
          <w:p>
            <w:pPr>
              <w:jc w:val="center"/>
              <w:rPr>
                <w:rFonts w:ascii="宋体"/>
                <w:sz w:val="28"/>
                <w:szCs w:val="28"/>
              </w:rPr>
            </w:pPr>
          </w:p>
        </w:tc>
        <w:tc>
          <w:tcPr>
            <w:tcW w:w="2126" w:type="dxa"/>
            <w:vAlign w:val="center"/>
          </w:tcPr>
          <w:p>
            <w:pPr>
              <w:jc w:val="center"/>
              <w:rPr>
                <w:rFonts w:ascii="宋体"/>
                <w:sz w:val="28"/>
                <w:szCs w:val="28"/>
              </w:rPr>
            </w:pPr>
          </w:p>
        </w:tc>
        <w:tc>
          <w:tcPr>
            <w:tcW w:w="2268" w:type="dxa"/>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959" w:type="dxa"/>
            <w:vAlign w:val="center"/>
          </w:tcPr>
          <w:p>
            <w:pPr>
              <w:jc w:val="center"/>
              <w:rPr>
                <w:rFonts w:ascii="宋体"/>
                <w:sz w:val="28"/>
                <w:szCs w:val="28"/>
              </w:rPr>
            </w:pPr>
            <w:r>
              <w:rPr>
                <w:rFonts w:ascii="宋体"/>
                <w:sz w:val="28"/>
                <w:szCs w:val="28"/>
              </w:rPr>
              <w:t>9</w:t>
            </w:r>
          </w:p>
        </w:tc>
        <w:tc>
          <w:tcPr>
            <w:tcW w:w="1559" w:type="dxa"/>
            <w:vAlign w:val="center"/>
          </w:tcPr>
          <w:p>
            <w:pPr>
              <w:jc w:val="center"/>
              <w:rPr>
                <w:rFonts w:ascii="宋体"/>
                <w:sz w:val="28"/>
                <w:szCs w:val="28"/>
              </w:rPr>
            </w:pPr>
          </w:p>
        </w:tc>
        <w:tc>
          <w:tcPr>
            <w:tcW w:w="5103" w:type="dxa"/>
            <w:vAlign w:val="center"/>
          </w:tcPr>
          <w:p>
            <w:pPr>
              <w:jc w:val="center"/>
              <w:rPr>
                <w:rFonts w:ascii="宋体"/>
                <w:sz w:val="28"/>
                <w:szCs w:val="28"/>
              </w:rPr>
            </w:pPr>
          </w:p>
        </w:tc>
        <w:tc>
          <w:tcPr>
            <w:tcW w:w="1985" w:type="dxa"/>
            <w:vAlign w:val="center"/>
          </w:tcPr>
          <w:p>
            <w:pPr>
              <w:jc w:val="center"/>
              <w:rPr>
                <w:rFonts w:ascii="宋体"/>
                <w:sz w:val="28"/>
                <w:szCs w:val="28"/>
              </w:rPr>
            </w:pPr>
          </w:p>
        </w:tc>
        <w:tc>
          <w:tcPr>
            <w:tcW w:w="2126" w:type="dxa"/>
            <w:vAlign w:val="center"/>
          </w:tcPr>
          <w:p>
            <w:pPr>
              <w:jc w:val="center"/>
              <w:rPr>
                <w:rFonts w:ascii="宋体"/>
                <w:sz w:val="28"/>
                <w:szCs w:val="28"/>
              </w:rPr>
            </w:pPr>
          </w:p>
        </w:tc>
        <w:tc>
          <w:tcPr>
            <w:tcW w:w="2268" w:type="dxa"/>
            <w:vAlign w:val="center"/>
          </w:tcPr>
          <w:p>
            <w:pPr>
              <w:jc w:val="center"/>
              <w:rPr>
                <w:rFonts w:ascii="宋体"/>
                <w:sz w:val="28"/>
                <w:szCs w:val="28"/>
              </w:rPr>
            </w:pPr>
          </w:p>
        </w:tc>
      </w:tr>
    </w:tbl>
    <w:p>
      <w:r>
        <w:br w:type="page"/>
      </w:r>
    </w:p>
    <w:p>
      <w:pPr>
        <w:widowControl/>
        <w:jc w:val="center"/>
        <w:rPr>
          <w:rFonts w:ascii="黑体" w:eastAsia="黑体"/>
          <w:bCs/>
          <w:sz w:val="36"/>
        </w:rPr>
      </w:pPr>
      <w:r>
        <w:rPr>
          <w:rFonts w:hint="eastAsia" w:ascii="黑体" w:eastAsia="黑体"/>
          <w:bCs/>
          <w:sz w:val="36"/>
        </w:rPr>
        <w:t>三、定标监督小组成员名单</w:t>
      </w:r>
    </w:p>
    <w:p>
      <w:pPr>
        <w:widowControl/>
        <w:jc w:val="center"/>
        <w:rPr>
          <w:rFonts w:ascii="仿宋_GB2312"/>
          <w:sz w:val="32"/>
          <w:szCs w:val="32"/>
        </w:rPr>
      </w:pPr>
    </w:p>
    <w:tbl>
      <w:tblPr>
        <w:tblStyle w:val="5"/>
        <w:tblW w:w="14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559"/>
        <w:gridCol w:w="5103"/>
        <w:gridCol w:w="1985"/>
        <w:gridCol w:w="2126"/>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exact"/>
          <w:jc w:val="center"/>
        </w:trPr>
        <w:tc>
          <w:tcPr>
            <w:tcW w:w="959" w:type="dxa"/>
            <w:vAlign w:val="center"/>
          </w:tcPr>
          <w:p>
            <w:pPr>
              <w:jc w:val="center"/>
              <w:rPr>
                <w:rFonts w:ascii="黑体" w:hAnsi="黑体" w:eastAsia="黑体" w:cs="黑体"/>
                <w:sz w:val="28"/>
                <w:szCs w:val="28"/>
              </w:rPr>
            </w:pPr>
            <w:r>
              <w:rPr>
                <w:rFonts w:hint="eastAsia" w:ascii="黑体" w:hAnsi="黑体" w:eastAsia="黑体" w:cs="黑体"/>
                <w:sz w:val="28"/>
                <w:szCs w:val="28"/>
              </w:rPr>
              <w:t>序号</w:t>
            </w:r>
          </w:p>
        </w:tc>
        <w:tc>
          <w:tcPr>
            <w:tcW w:w="1559" w:type="dxa"/>
            <w:vAlign w:val="center"/>
          </w:tcPr>
          <w:p>
            <w:pPr>
              <w:jc w:val="center"/>
              <w:rPr>
                <w:rFonts w:ascii="黑体" w:hAnsi="黑体" w:eastAsia="黑体" w:cs="黑体"/>
                <w:sz w:val="28"/>
                <w:szCs w:val="28"/>
              </w:rPr>
            </w:pPr>
            <w:r>
              <w:rPr>
                <w:rFonts w:hint="eastAsia" w:ascii="黑体" w:hAnsi="黑体" w:eastAsia="黑体" w:cs="黑体"/>
                <w:sz w:val="28"/>
                <w:szCs w:val="28"/>
              </w:rPr>
              <w:t>姓 名</w:t>
            </w:r>
          </w:p>
        </w:tc>
        <w:tc>
          <w:tcPr>
            <w:tcW w:w="5103" w:type="dxa"/>
            <w:vAlign w:val="center"/>
          </w:tcPr>
          <w:p>
            <w:pPr>
              <w:jc w:val="center"/>
              <w:rPr>
                <w:rFonts w:ascii="黑体" w:hAnsi="黑体" w:eastAsia="黑体" w:cs="黑体"/>
                <w:sz w:val="28"/>
                <w:szCs w:val="28"/>
              </w:rPr>
            </w:pPr>
            <w:r>
              <w:rPr>
                <w:rFonts w:hint="eastAsia" w:ascii="黑体" w:hAnsi="黑体" w:eastAsia="黑体" w:cs="黑体"/>
                <w:sz w:val="28"/>
                <w:szCs w:val="28"/>
              </w:rPr>
              <w:t>工作单位</w:t>
            </w:r>
          </w:p>
        </w:tc>
        <w:tc>
          <w:tcPr>
            <w:tcW w:w="1985" w:type="dxa"/>
            <w:vAlign w:val="center"/>
          </w:tcPr>
          <w:p>
            <w:pPr>
              <w:pStyle w:val="9"/>
              <w:spacing w:line="400" w:lineRule="exact"/>
              <w:ind w:firstLine="0" w:firstLineChars="0"/>
              <w:jc w:val="center"/>
              <w:rPr>
                <w:rFonts w:ascii="黑体" w:hAnsi="黑体" w:eastAsia="黑体" w:cs="黑体"/>
                <w:sz w:val="28"/>
                <w:szCs w:val="28"/>
              </w:rPr>
            </w:pPr>
            <w:r>
              <w:rPr>
                <w:rFonts w:hint="eastAsia" w:ascii="黑体" w:hAnsi="黑体" w:eastAsia="黑体" w:cs="黑体"/>
                <w:sz w:val="28"/>
                <w:szCs w:val="28"/>
              </w:rPr>
              <w:t>职称（职务）</w:t>
            </w:r>
          </w:p>
        </w:tc>
        <w:tc>
          <w:tcPr>
            <w:tcW w:w="2126" w:type="dxa"/>
            <w:vAlign w:val="center"/>
          </w:tcPr>
          <w:p>
            <w:pPr>
              <w:pStyle w:val="9"/>
              <w:spacing w:line="400" w:lineRule="exact"/>
              <w:ind w:firstLine="0" w:firstLineChars="0"/>
              <w:jc w:val="center"/>
              <w:rPr>
                <w:rFonts w:ascii="黑体" w:hAnsi="黑体" w:eastAsia="黑体" w:cs="黑体"/>
                <w:sz w:val="28"/>
                <w:szCs w:val="28"/>
              </w:rPr>
            </w:pPr>
            <w:r>
              <w:rPr>
                <w:rFonts w:hint="eastAsia" w:ascii="黑体" w:hAnsi="黑体" w:eastAsia="黑体" w:cs="黑体"/>
                <w:sz w:val="28"/>
                <w:szCs w:val="28"/>
              </w:rPr>
              <w:t>在定标中</w:t>
            </w:r>
          </w:p>
          <w:p>
            <w:pPr>
              <w:pStyle w:val="9"/>
              <w:spacing w:line="400" w:lineRule="exact"/>
              <w:ind w:firstLine="0" w:firstLineChars="0"/>
              <w:jc w:val="center"/>
              <w:rPr>
                <w:rFonts w:ascii="黑体" w:hAnsi="黑体" w:eastAsia="黑体" w:cs="黑体"/>
                <w:sz w:val="28"/>
                <w:szCs w:val="28"/>
              </w:rPr>
            </w:pPr>
            <w:r>
              <w:rPr>
                <w:rFonts w:hint="eastAsia" w:ascii="黑体" w:hAnsi="黑体" w:eastAsia="黑体" w:cs="黑体"/>
                <w:sz w:val="28"/>
                <w:szCs w:val="28"/>
              </w:rPr>
              <w:t>承担的工作</w:t>
            </w:r>
          </w:p>
        </w:tc>
        <w:tc>
          <w:tcPr>
            <w:tcW w:w="2268" w:type="dxa"/>
            <w:vAlign w:val="center"/>
          </w:tcPr>
          <w:p>
            <w:pPr>
              <w:jc w:val="center"/>
              <w:rPr>
                <w:rFonts w:ascii="黑体" w:hAnsi="黑体" w:eastAsia="黑体" w:cs="黑体"/>
                <w:sz w:val="28"/>
                <w:szCs w:val="28"/>
              </w:rPr>
            </w:pPr>
            <w:r>
              <w:rPr>
                <w:rFonts w:hint="eastAsia" w:ascii="黑体" w:hAnsi="黑体" w:eastAsia="黑体" w:cs="黑体"/>
                <w:sz w:val="28"/>
                <w:szCs w:val="28"/>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959" w:type="dxa"/>
            <w:vAlign w:val="center"/>
          </w:tcPr>
          <w:p>
            <w:pPr>
              <w:jc w:val="center"/>
              <w:rPr>
                <w:rFonts w:ascii="宋体"/>
                <w:sz w:val="28"/>
                <w:szCs w:val="28"/>
              </w:rPr>
            </w:pPr>
            <w:r>
              <w:rPr>
                <w:rFonts w:ascii="宋体"/>
                <w:sz w:val="28"/>
                <w:szCs w:val="28"/>
              </w:rPr>
              <w:t>1</w:t>
            </w:r>
          </w:p>
        </w:tc>
        <w:tc>
          <w:tcPr>
            <w:tcW w:w="1559" w:type="dxa"/>
            <w:vAlign w:val="center"/>
          </w:tcPr>
          <w:p>
            <w:pPr>
              <w:jc w:val="center"/>
              <w:rPr>
                <w:rFonts w:ascii="宋体"/>
                <w:sz w:val="28"/>
                <w:szCs w:val="28"/>
              </w:rPr>
            </w:pPr>
          </w:p>
        </w:tc>
        <w:tc>
          <w:tcPr>
            <w:tcW w:w="5103" w:type="dxa"/>
            <w:vAlign w:val="center"/>
          </w:tcPr>
          <w:p>
            <w:pPr>
              <w:jc w:val="center"/>
              <w:rPr>
                <w:rFonts w:ascii="宋体"/>
                <w:sz w:val="28"/>
                <w:szCs w:val="28"/>
              </w:rPr>
            </w:pPr>
          </w:p>
        </w:tc>
        <w:tc>
          <w:tcPr>
            <w:tcW w:w="1985" w:type="dxa"/>
            <w:vAlign w:val="center"/>
          </w:tcPr>
          <w:p>
            <w:pPr>
              <w:jc w:val="center"/>
              <w:rPr>
                <w:rFonts w:ascii="宋体"/>
                <w:sz w:val="28"/>
                <w:szCs w:val="28"/>
              </w:rPr>
            </w:pPr>
          </w:p>
        </w:tc>
        <w:tc>
          <w:tcPr>
            <w:tcW w:w="2126" w:type="dxa"/>
            <w:vAlign w:val="center"/>
          </w:tcPr>
          <w:p>
            <w:pPr>
              <w:jc w:val="center"/>
              <w:rPr>
                <w:rFonts w:ascii="宋体"/>
                <w:sz w:val="28"/>
                <w:szCs w:val="28"/>
              </w:rPr>
            </w:pPr>
          </w:p>
        </w:tc>
        <w:tc>
          <w:tcPr>
            <w:tcW w:w="2268" w:type="dxa"/>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959" w:type="dxa"/>
            <w:vAlign w:val="center"/>
          </w:tcPr>
          <w:p>
            <w:pPr>
              <w:jc w:val="center"/>
              <w:rPr>
                <w:rFonts w:ascii="宋体"/>
                <w:sz w:val="28"/>
                <w:szCs w:val="28"/>
              </w:rPr>
            </w:pPr>
            <w:r>
              <w:rPr>
                <w:rFonts w:ascii="宋体"/>
                <w:sz w:val="28"/>
                <w:szCs w:val="28"/>
              </w:rPr>
              <w:t>2</w:t>
            </w:r>
          </w:p>
        </w:tc>
        <w:tc>
          <w:tcPr>
            <w:tcW w:w="1559" w:type="dxa"/>
            <w:vAlign w:val="center"/>
          </w:tcPr>
          <w:p>
            <w:pPr>
              <w:jc w:val="center"/>
              <w:rPr>
                <w:rFonts w:ascii="宋体"/>
                <w:sz w:val="28"/>
                <w:szCs w:val="28"/>
              </w:rPr>
            </w:pPr>
          </w:p>
        </w:tc>
        <w:tc>
          <w:tcPr>
            <w:tcW w:w="5103" w:type="dxa"/>
            <w:vAlign w:val="center"/>
          </w:tcPr>
          <w:p>
            <w:pPr>
              <w:jc w:val="center"/>
              <w:rPr>
                <w:rFonts w:ascii="宋体"/>
                <w:sz w:val="28"/>
                <w:szCs w:val="28"/>
              </w:rPr>
            </w:pPr>
          </w:p>
        </w:tc>
        <w:tc>
          <w:tcPr>
            <w:tcW w:w="1985" w:type="dxa"/>
            <w:vAlign w:val="center"/>
          </w:tcPr>
          <w:p>
            <w:pPr>
              <w:jc w:val="center"/>
              <w:rPr>
                <w:rFonts w:ascii="宋体"/>
                <w:sz w:val="28"/>
                <w:szCs w:val="28"/>
              </w:rPr>
            </w:pPr>
          </w:p>
        </w:tc>
        <w:tc>
          <w:tcPr>
            <w:tcW w:w="2126" w:type="dxa"/>
            <w:vAlign w:val="center"/>
          </w:tcPr>
          <w:p>
            <w:pPr>
              <w:jc w:val="center"/>
              <w:rPr>
                <w:rFonts w:ascii="宋体"/>
                <w:sz w:val="28"/>
                <w:szCs w:val="28"/>
              </w:rPr>
            </w:pPr>
          </w:p>
        </w:tc>
        <w:tc>
          <w:tcPr>
            <w:tcW w:w="2268" w:type="dxa"/>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959" w:type="dxa"/>
            <w:vAlign w:val="center"/>
          </w:tcPr>
          <w:p>
            <w:pPr>
              <w:jc w:val="center"/>
              <w:rPr>
                <w:rFonts w:ascii="宋体"/>
                <w:sz w:val="28"/>
                <w:szCs w:val="28"/>
              </w:rPr>
            </w:pPr>
            <w:r>
              <w:rPr>
                <w:rFonts w:ascii="宋体"/>
                <w:sz w:val="28"/>
                <w:szCs w:val="28"/>
              </w:rPr>
              <w:t>3</w:t>
            </w:r>
          </w:p>
        </w:tc>
        <w:tc>
          <w:tcPr>
            <w:tcW w:w="1559" w:type="dxa"/>
            <w:vAlign w:val="center"/>
          </w:tcPr>
          <w:p>
            <w:pPr>
              <w:jc w:val="center"/>
              <w:rPr>
                <w:rFonts w:ascii="宋体"/>
                <w:sz w:val="28"/>
                <w:szCs w:val="28"/>
              </w:rPr>
            </w:pPr>
          </w:p>
        </w:tc>
        <w:tc>
          <w:tcPr>
            <w:tcW w:w="5103" w:type="dxa"/>
            <w:vAlign w:val="center"/>
          </w:tcPr>
          <w:p>
            <w:pPr>
              <w:jc w:val="center"/>
              <w:rPr>
                <w:rFonts w:ascii="宋体"/>
                <w:sz w:val="28"/>
                <w:szCs w:val="28"/>
              </w:rPr>
            </w:pPr>
          </w:p>
        </w:tc>
        <w:tc>
          <w:tcPr>
            <w:tcW w:w="1985" w:type="dxa"/>
            <w:vAlign w:val="center"/>
          </w:tcPr>
          <w:p>
            <w:pPr>
              <w:jc w:val="center"/>
              <w:rPr>
                <w:rFonts w:ascii="宋体"/>
                <w:sz w:val="28"/>
                <w:szCs w:val="28"/>
              </w:rPr>
            </w:pPr>
          </w:p>
        </w:tc>
        <w:tc>
          <w:tcPr>
            <w:tcW w:w="2126" w:type="dxa"/>
            <w:vAlign w:val="center"/>
          </w:tcPr>
          <w:p>
            <w:pPr>
              <w:jc w:val="center"/>
              <w:rPr>
                <w:rFonts w:ascii="宋体"/>
                <w:sz w:val="28"/>
                <w:szCs w:val="28"/>
              </w:rPr>
            </w:pPr>
          </w:p>
        </w:tc>
        <w:tc>
          <w:tcPr>
            <w:tcW w:w="2268" w:type="dxa"/>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959" w:type="dxa"/>
            <w:vAlign w:val="center"/>
          </w:tcPr>
          <w:p>
            <w:pPr>
              <w:jc w:val="center"/>
              <w:rPr>
                <w:rFonts w:ascii="宋体"/>
                <w:sz w:val="28"/>
                <w:szCs w:val="28"/>
              </w:rPr>
            </w:pPr>
            <w:r>
              <w:rPr>
                <w:rFonts w:ascii="宋体"/>
                <w:sz w:val="28"/>
                <w:szCs w:val="28"/>
              </w:rPr>
              <w:t>4</w:t>
            </w:r>
          </w:p>
        </w:tc>
        <w:tc>
          <w:tcPr>
            <w:tcW w:w="1559" w:type="dxa"/>
            <w:vAlign w:val="center"/>
          </w:tcPr>
          <w:p>
            <w:pPr>
              <w:jc w:val="center"/>
              <w:rPr>
                <w:rFonts w:ascii="宋体"/>
                <w:sz w:val="28"/>
                <w:szCs w:val="28"/>
              </w:rPr>
            </w:pPr>
          </w:p>
        </w:tc>
        <w:tc>
          <w:tcPr>
            <w:tcW w:w="5103" w:type="dxa"/>
            <w:vAlign w:val="center"/>
          </w:tcPr>
          <w:p>
            <w:pPr>
              <w:jc w:val="center"/>
              <w:rPr>
                <w:rFonts w:ascii="宋体"/>
                <w:sz w:val="28"/>
                <w:szCs w:val="28"/>
              </w:rPr>
            </w:pPr>
          </w:p>
        </w:tc>
        <w:tc>
          <w:tcPr>
            <w:tcW w:w="1985" w:type="dxa"/>
            <w:vAlign w:val="center"/>
          </w:tcPr>
          <w:p>
            <w:pPr>
              <w:jc w:val="center"/>
              <w:rPr>
                <w:rFonts w:ascii="宋体"/>
                <w:sz w:val="28"/>
                <w:szCs w:val="28"/>
              </w:rPr>
            </w:pPr>
          </w:p>
        </w:tc>
        <w:tc>
          <w:tcPr>
            <w:tcW w:w="2126" w:type="dxa"/>
            <w:vAlign w:val="center"/>
          </w:tcPr>
          <w:p>
            <w:pPr>
              <w:jc w:val="center"/>
              <w:rPr>
                <w:rFonts w:ascii="宋体"/>
                <w:sz w:val="28"/>
                <w:szCs w:val="28"/>
              </w:rPr>
            </w:pPr>
          </w:p>
        </w:tc>
        <w:tc>
          <w:tcPr>
            <w:tcW w:w="2268" w:type="dxa"/>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959" w:type="dxa"/>
            <w:vAlign w:val="center"/>
          </w:tcPr>
          <w:p>
            <w:pPr>
              <w:jc w:val="center"/>
              <w:rPr>
                <w:rFonts w:ascii="宋体"/>
                <w:sz w:val="28"/>
                <w:szCs w:val="28"/>
              </w:rPr>
            </w:pPr>
            <w:r>
              <w:rPr>
                <w:rFonts w:ascii="宋体"/>
                <w:sz w:val="28"/>
                <w:szCs w:val="28"/>
              </w:rPr>
              <w:t>5</w:t>
            </w:r>
          </w:p>
        </w:tc>
        <w:tc>
          <w:tcPr>
            <w:tcW w:w="1559" w:type="dxa"/>
            <w:vAlign w:val="center"/>
          </w:tcPr>
          <w:p>
            <w:pPr>
              <w:jc w:val="center"/>
              <w:rPr>
                <w:rFonts w:ascii="宋体"/>
                <w:sz w:val="28"/>
                <w:szCs w:val="28"/>
              </w:rPr>
            </w:pPr>
          </w:p>
        </w:tc>
        <w:tc>
          <w:tcPr>
            <w:tcW w:w="5103" w:type="dxa"/>
            <w:vAlign w:val="center"/>
          </w:tcPr>
          <w:p>
            <w:pPr>
              <w:jc w:val="center"/>
              <w:rPr>
                <w:rFonts w:ascii="宋体"/>
                <w:sz w:val="28"/>
                <w:szCs w:val="28"/>
              </w:rPr>
            </w:pPr>
          </w:p>
        </w:tc>
        <w:tc>
          <w:tcPr>
            <w:tcW w:w="1985" w:type="dxa"/>
            <w:vAlign w:val="center"/>
          </w:tcPr>
          <w:p>
            <w:pPr>
              <w:jc w:val="center"/>
              <w:rPr>
                <w:rFonts w:ascii="宋体"/>
                <w:sz w:val="28"/>
                <w:szCs w:val="28"/>
              </w:rPr>
            </w:pPr>
          </w:p>
        </w:tc>
        <w:tc>
          <w:tcPr>
            <w:tcW w:w="2126" w:type="dxa"/>
            <w:vAlign w:val="center"/>
          </w:tcPr>
          <w:p>
            <w:pPr>
              <w:jc w:val="center"/>
              <w:rPr>
                <w:rFonts w:ascii="宋体"/>
                <w:sz w:val="28"/>
                <w:szCs w:val="28"/>
              </w:rPr>
            </w:pPr>
          </w:p>
        </w:tc>
        <w:tc>
          <w:tcPr>
            <w:tcW w:w="2268" w:type="dxa"/>
            <w:vAlign w:val="center"/>
          </w:tcPr>
          <w:p>
            <w:pPr>
              <w:jc w:val="center"/>
              <w:rPr>
                <w:rFonts w:ascii="宋体"/>
                <w:sz w:val="28"/>
                <w:szCs w:val="28"/>
              </w:rPr>
            </w:pPr>
          </w:p>
        </w:tc>
      </w:tr>
    </w:tbl>
    <w:p>
      <w:pPr>
        <w:pStyle w:val="2"/>
      </w:pPr>
    </w:p>
    <w:p>
      <w:pPr>
        <w:spacing w:line="600" w:lineRule="exact"/>
        <w:rPr>
          <w:rFonts w:ascii="仿宋" w:hAnsi="仿宋" w:eastAsia="仿宋" w:cs="仿宋"/>
          <w:sz w:val="32"/>
          <w:szCs w:val="32"/>
        </w:rPr>
        <w:sectPr>
          <w:pgSz w:w="16838" w:h="11906" w:orient="landscape"/>
          <w:pgMar w:top="1587" w:right="2098" w:bottom="1474" w:left="1984" w:header="851" w:footer="1559" w:gutter="0"/>
          <w:cols w:space="0" w:num="1"/>
          <w:docGrid w:type="lines" w:linePitch="315" w:charSpace="0"/>
        </w:sectPr>
      </w:pPr>
    </w:p>
    <w:p>
      <w:pPr>
        <w:spacing w:line="480" w:lineRule="auto"/>
        <w:jc w:val="center"/>
        <w:rPr>
          <w:rFonts w:ascii="黑体" w:eastAsia="黑体"/>
          <w:bCs/>
          <w:sz w:val="36"/>
        </w:rPr>
      </w:pPr>
      <w:r>
        <w:rPr>
          <w:rFonts w:hint="eastAsia" w:ascii="黑体" w:eastAsia="黑体"/>
          <w:bCs/>
          <w:sz w:val="36"/>
        </w:rPr>
        <w:t>四、定标办法</w:t>
      </w:r>
    </w:p>
    <w:p>
      <w:pPr>
        <w:spacing w:line="480" w:lineRule="auto"/>
        <w:jc w:val="center"/>
        <w:rPr>
          <w:rFonts w:ascii="黑体" w:eastAsia="黑体"/>
          <w:b/>
          <w:sz w:val="32"/>
          <w:szCs w:val="32"/>
        </w:rPr>
      </w:pP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06" w:hRule="atLeast"/>
        </w:trPr>
        <w:tc>
          <w:tcPr>
            <w:tcW w:w="8522" w:type="dxa"/>
          </w:tcPr>
          <w:p>
            <w:pPr>
              <w:pStyle w:val="9"/>
              <w:ind w:firstLine="0" w:firstLineChars="0"/>
              <w:rPr>
                <w:rFonts w:ascii="宋体"/>
                <w:sz w:val="30"/>
              </w:rPr>
            </w:pPr>
          </w:p>
          <w:p>
            <w:pPr>
              <w:pStyle w:val="9"/>
              <w:ind w:firstLine="0" w:firstLineChars="0"/>
              <w:rPr>
                <w:rFonts w:ascii="宋体"/>
                <w:sz w:val="30"/>
              </w:rPr>
            </w:pPr>
          </w:p>
          <w:p>
            <w:pPr>
              <w:pStyle w:val="9"/>
              <w:ind w:firstLine="0" w:firstLineChars="0"/>
              <w:rPr>
                <w:rFonts w:ascii="宋体"/>
                <w:sz w:val="30"/>
              </w:rPr>
            </w:pPr>
          </w:p>
          <w:p>
            <w:pPr>
              <w:pStyle w:val="9"/>
              <w:ind w:firstLine="0" w:firstLineChars="0"/>
              <w:rPr>
                <w:rFonts w:ascii="宋体"/>
                <w:sz w:val="30"/>
              </w:rPr>
            </w:pPr>
          </w:p>
          <w:p>
            <w:pPr>
              <w:pStyle w:val="9"/>
              <w:ind w:firstLine="0" w:firstLineChars="0"/>
              <w:rPr>
                <w:rFonts w:ascii="仿宋_GB2312"/>
                <w:sz w:val="28"/>
                <w:szCs w:val="28"/>
              </w:rPr>
            </w:pPr>
          </w:p>
          <w:p>
            <w:pPr>
              <w:pStyle w:val="9"/>
              <w:ind w:firstLine="0" w:firstLineChars="0"/>
              <w:rPr>
                <w:rFonts w:ascii="仿宋_GB2312"/>
                <w:sz w:val="28"/>
                <w:szCs w:val="28"/>
              </w:rPr>
            </w:pPr>
          </w:p>
          <w:p>
            <w:pPr>
              <w:pStyle w:val="9"/>
              <w:ind w:firstLine="0" w:firstLineChars="0"/>
              <w:rPr>
                <w:rFonts w:ascii="仿宋_GB2312"/>
                <w:sz w:val="28"/>
                <w:szCs w:val="28"/>
              </w:rPr>
            </w:pPr>
          </w:p>
          <w:p>
            <w:pPr>
              <w:pStyle w:val="9"/>
              <w:ind w:firstLine="0" w:firstLineChars="0"/>
              <w:rPr>
                <w:rFonts w:ascii="仿宋_GB2312"/>
                <w:sz w:val="28"/>
                <w:szCs w:val="28"/>
              </w:rPr>
            </w:pPr>
          </w:p>
          <w:p>
            <w:pPr>
              <w:pStyle w:val="9"/>
              <w:ind w:firstLine="0" w:firstLineChars="0"/>
              <w:rPr>
                <w:rFonts w:ascii="仿宋_GB2312"/>
                <w:sz w:val="28"/>
                <w:szCs w:val="28"/>
              </w:rPr>
            </w:pPr>
          </w:p>
          <w:p>
            <w:pPr>
              <w:pStyle w:val="9"/>
              <w:ind w:firstLine="0" w:firstLineChars="0"/>
              <w:rPr>
                <w:rFonts w:ascii="仿宋_GB2312"/>
                <w:sz w:val="28"/>
                <w:szCs w:val="28"/>
              </w:rPr>
            </w:pPr>
          </w:p>
          <w:p>
            <w:pPr>
              <w:pStyle w:val="9"/>
              <w:ind w:firstLine="0" w:firstLineChars="0"/>
              <w:rPr>
                <w:rFonts w:ascii="仿宋_GB2312"/>
                <w:sz w:val="28"/>
                <w:szCs w:val="28"/>
              </w:rPr>
            </w:pPr>
          </w:p>
          <w:p>
            <w:pPr>
              <w:pStyle w:val="9"/>
              <w:ind w:firstLine="0" w:firstLineChars="0"/>
              <w:rPr>
                <w:rFonts w:ascii="仿宋_GB2312"/>
                <w:sz w:val="28"/>
                <w:szCs w:val="28"/>
              </w:rPr>
            </w:pPr>
          </w:p>
          <w:p>
            <w:pPr>
              <w:pStyle w:val="9"/>
              <w:ind w:firstLine="0" w:firstLineChars="0"/>
              <w:rPr>
                <w:rFonts w:ascii="仿宋_GB2312"/>
                <w:sz w:val="28"/>
                <w:szCs w:val="28"/>
              </w:rPr>
            </w:pPr>
          </w:p>
          <w:p>
            <w:pPr>
              <w:pStyle w:val="9"/>
              <w:ind w:firstLine="0" w:firstLineChars="0"/>
              <w:rPr>
                <w:rFonts w:ascii="仿宋_GB2312"/>
                <w:sz w:val="28"/>
                <w:szCs w:val="28"/>
              </w:rPr>
            </w:pPr>
          </w:p>
          <w:p>
            <w:pPr>
              <w:pStyle w:val="9"/>
              <w:ind w:firstLine="0" w:firstLineChars="0"/>
              <w:rPr>
                <w:rFonts w:ascii="仿宋_GB2312"/>
                <w:sz w:val="28"/>
                <w:szCs w:val="28"/>
              </w:rPr>
            </w:pPr>
          </w:p>
          <w:p>
            <w:pPr>
              <w:pStyle w:val="9"/>
              <w:ind w:firstLine="0" w:firstLineChars="0"/>
              <w:rPr>
                <w:rFonts w:ascii="仿宋_GB2312"/>
                <w:sz w:val="28"/>
                <w:szCs w:val="28"/>
              </w:rPr>
            </w:pPr>
          </w:p>
          <w:p>
            <w:pPr>
              <w:pStyle w:val="9"/>
              <w:ind w:firstLine="0" w:firstLineChars="0"/>
              <w:rPr>
                <w:rFonts w:ascii="仿宋_GB2312"/>
                <w:sz w:val="28"/>
                <w:szCs w:val="28"/>
              </w:rPr>
            </w:pPr>
          </w:p>
          <w:p>
            <w:pPr>
              <w:pStyle w:val="9"/>
              <w:ind w:firstLine="0" w:firstLineChars="0"/>
              <w:rPr>
                <w:rFonts w:ascii="仿宋_GB2312"/>
                <w:sz w:val="28"/>
                <w:szCs w:val="28"/>
              </w:rPr>
            </w:pPr>
          </w:p>
        </w:tc>
      </w:tr>
    </w:tbl>
    <w:p>
      <w:pPr>
        <w:spacing w:line="480" w:lineRule="auto"/>
        <w:jc w:val="center"/>
        <w:rPr>
          <w:rFonts w:ascii="黑体" w:eastAsia="黑体"/>
          <w:bCs/>
          <w:sz w:val="32"/>
          <w:szCs w:val="32"/>
        </w:rPr>
      </w:pPr>
      <w:r>
        <w:rPr>
          <w:rFonts w:hint="eastAsia" w:ascii="黑体" w:eastAsia="黑体"/>
          <w:bCs/>
          <w:sz w:val="36"/>
        </w:rPr>
        <w:t>五、定标情况</w:t>
      </w: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36" w:hRule="atLeast"/>
        </w:trPr>
        <w:tc>
          <w:tcPr>
            <w:tcW w:w="8522" w:type="dxa"/>
          </w:tcPr>
          <w:p>
            <w:pPr>
              <w:snapToGrid w:val="0"/>
              <w:spacing w:line="580" w:lineRule="exact"/>
              <w:rPr>
                <w:rFonts w:ascii="宋体"/>
                <w:sz w:val="28"/>
                <w:szCs w:val="28"/>
              </w:rPr>
            </w:pPr>
          </w:p>
          <w:p>
            <w:pPr>
              <w:snapToGrid w:val="0"/>
              <w:spacing w:line="580" w:lineRule="exact"/>
              <w:rPr>
                <w:rFonts w:ascii="宋体"/>
                <w:sz w:val="28"/>
                <w:szCs w:val="28"/>
              </w:rPr>
            </w:pPr>
          </w:p>
          <w:p>
            <w:pPr>
              <w:snapToGrid w:val="0"/>
              <w:spacing w:line="580" w:lineRule="exact"/>
              <w:rPr>
                <w:rFonts w:ascii="宋体"/>
                <w:sz w:val="28"/>
                <w:szCs w:val="28"/>
              </w:rPr>
            </w:pPr>
          </w:p>
          <w:p>
            <w:pPr>
              <w:snapToGrid w:val="0"/>
              <w:spacing w:line="580" w:lineRule="exact"/>
              <w:rPr>
                <w:rFonts w:ascii="宋体"/>
                <w:sz w:val="28"/>
                <w:szCs w:val="28"/>
              </w:rPr>
            </w:pPr>
          </w:p>
          <w:p>
            <w:pPr>
              <w:snapToGrid w:val="0"/>
              <w:spacing w:line="580" w:lineRule="exact"/>
              <w:rPr>
                <w:rFonts w:ascii="宋体"/>
                <w:sz w:val="28"/>
                <w:szCs w:val="28"/>
              </w:rPr>
            </w:pPr>
          </w:p>
          <w:p>
            <w:pPr>
              <w:snapToGrid w:val="0"/>
              <w:spacing w:line="580" w:lineRule="exact"/>
              <w:rPr>
                <w:rFonts w:ascii="宋体"/>
                <w:sz w:val="28"/>
                <w:szCs w:val="28"/>
              </w:rPr>
            </w:pPr>
          </w:p>
          <w:p>
            <w:pPr>
              <w:snapToGrid w:val="0"/>
              <w:spacing w:line="580" w:lineRule="exact"/>
              <w:rPr>
                <w:rFonts w:ascii="宋体"/>
                <w:sz w:val="28"/>
                <w:szCs w:val="28"/>
              </w:rPr>
            </w:pPr>
          </w:p>
          <w:p>
            <w:pPr>
              <w:snapToGrid w:val="0"/>
              <w:spacing w:line="580" w:lineRule="exact"/>
              <w:rPr>
                <w:rFonts w:ascii="宋体"/>
                <w:sz w:val="28"/>
                <w:szCs w:val="28"/>
              </w:rPr>
            </w:pPr>
          </w:p>
          <w:p>
            <w:pPr>
              <w:snapToGrid w:val="0"/>
              <w:spacing w:line="580" w:lineRule="exact"/>
              <w:rPr>
                <w:rFonts w:ascii="宋体"/>
                <w:sz w:val="28"/>
                <w:szCs w:val="28"/>
              </w:rPr>
            </w:pPr>
          </w:p>
          <w:p>
            <w:pPr>
              <w:snapToGrid w:val="0"/>
              <w:spacing w:line="580" w:lineRule="exact"/>
              <w:rPr>
                <w:rFonts w:ascii="宋体"/>
                <w:sz w:val="28"/>
                <w:szCs w:val="28"/>
              </w:rPr>
            </w:pPr>
          </w:p>
          <w:p>
            <w:pPr>
              <w:snapToGrid w:val="0"/>
              <w:spacing w:line="580" w:lineRule="exact"/>
              <w:rPr>
                <w:rFonts w:ascii="宋体"/>
                <w:sz w:val="28"/>
                <w:szCs w:val="28"/>
              </w:rPr>
            </w:pPr>
          </w:p>
          <w:p>
            <w:pPr>
              <w:snapToGrid w:val="0"/>
              <w:spacing w:line="580" w:lineRule="exact"/>
              <w:rPr>
                <w:rFonts w:ascii="宋体"/>
                <w:sz w:val="28"/>
                <w:szCs w:val="28"/>
              </w:rPr>
            </w:pPr>
          </w:p>
          <w:p>
            <w:pPr>
              <w:snapToGrid w:val="0"/>
              <w:spacing w:line="580" w:lineRule="exact"/>
              <w:rPr>
                <w:rFonts w:ascii="宋体"/>
                <w:sz w:val="28"/>
                <w:szCs w:val="28"/>
              </w:rPr>
            </w:pPr>
          </w:p>
          <w:p>
            <w:pPr>
              <w:snapToGrid w:val="0"/>
              <w:spacing w:line="580" w:lineRule="exact"/>
              <w:rPr>
                <w:rFonts w:ascii="宋体"/>
                <w:sz w:val="28"/>
                <w:szCs w:val="28"/>
              </w:rPr>
            </w:pPr>
          </w:p>
          <w:p>
            <w:pPr>
              <w:snapToGrid w:val="0"/>
              <w:spacing w:line="580" w:lineRule="exact"/>
              <w:rPr>
                <w:rFonts w:ascii="宋体"/>
                <w:sz w:val="28"/>
                <w:szCs w:val="28"/>
              </w:rPr>
            </w:pPr>
          </w:p>
          <w:p>
            <w:pPr>
              <w:snapToGrid w:val="0"/>
              <w:spacing w:line="580" w:lineRule="exact"/>
              <w:rPr>
                <w:rFonts w:ascii="宋体"/>
                <w:sz w:val="28"/>
                <w:szCs w:val="28"/>
              </w:rPr>
            </w:pPr>
          </w:p>
          <w:p>
            <w:pPr>
              <w:snapToGrid w:val="0"/>
              <w:spacing w:line="580" w:lineRule="exact"/>
              <w:rPr>
                <w:rFonts w:ascii="宋体"/>
                <w:sz w:val="28"/>
                <w:szCs w:val="28"/>
              </w:rPr>
            </w:pPr>
          </w:p>
        </w:tc>
      </w:tr>
    </w:tbl>
    <w:p>
      <w:pPr>
        <w:snapToGrid w:val="0"/>
        <w:spacing w:before="157" w:beforeLines="50" w:line="360" w:lineRule="exact"/>
        <w:ind w:left="630" w:hanging="630" w:hangingChars="300"/>
        <w:rPr>
          <w:rFonts w:ascii="宋体"/>
          <w:szCs w:val="21"/>
        </w:rPr>
      </w:pPr>
      <w:r>
        <w:rPr>
          <w:rFonts w:hint="eastAsia" w:ascii="宋体" w:hAnsi="宋体"/>
          <w:szCs w:val="21"/>
        </w:rPr>
        <w:t>备注：</w:t>
      </w:r>
      <w:r>
        <w:rPr>
          <w:rFonts w:hint="eastAsia" w:ascii="宋体"/>
          <w:szCs w:val="21"/>
        </w:rPr>
        <w:t>简要概述定标会议情况，包括但不限于</w:t>
      </w:r>
    </w:p>
    <w:p>
      <w:pPr>
        <w:snapToGrid w:val="0"/>
        <w:spacing w:line="360" w:lineRule="exact"/>
        <w:ind w:left="630" w:leftChars="300"/>
        <w:rPr>
          <w:rFonts w:ascii="宋体"/>
          <w:szCs w:val="21"/>
        </w:rPr>
      </w:pPr>
      <w:r>
        <w:rPr>
          <w:rFonts w:hint="eastAsia" w:ascii="宋体"/>
          <w:szCs w:val="21"/>
        </w:rPr>
        <w:t>1.采用价格竞争定标法时的价格比较情况；</w:t>
      </w:r>
    </w:p>
    <w:p>
      <w:pPr>
        <w:snapToGrid w:val="0"/>
        <w:spacing w:line="360" w:lineRule="exact"/>
        <w:ind w:left="630" w:leftChars="300"/>
        <w:rPr>
          <w:rFonts w:ascii="宋体"/>
          <w:szCs w:val="21"/>
        </w:rPr>
      </w:pPr>
      <w:r>
        <w:rPr>
          <w:rFonts w:hint="eastAsia" w:ascii="宋体"/>
          <w:szCs w:val="21"/>
        </w:rPr>
        <w:t>2.采用票决数量定标法或票决计分定标法时的记名投票及打分情况（附记名投票表）；</w:t>
      </w:r>
    </w:p>
    <w:p>
      <w:pPr>
        <w:snapToGrid w:val="0"/>
        <w:spacing w:line="360" w:lineRule="exact"/>
        <w:ind w:firstLine="525" w:firstLineChars="250"/>
        <w:rPr>
          <w:rFonts w:ascii="宋体"/>
          <w:szCs w:val="21"/>
        </w:rPr>
      </w:pPr>
      <w:r>
        <w:rPr>
          <w:rFonts w:ascii="宋体"/>
          <w:szCs w:val="21"/>
        </w:rPr>
        <w:t xml:space="preserve"> </w:t>
      </w:r>
      <w:r>
        <w:rPr>
          <w:rFonts w:hint="eastAsia" w:ascii="宋体"/>
          <w:szCs w:val="21"/>
        </w:rPr>
        <w:t>3.采用集体议事法时的定标委员会成员发表意见情况等；</w:t>
      </w:r>
    </w:p>
    <w:p>
      <w:pPr>
        <w:snapToGrid w:val="0"/>
        <w:spacing w:line="360" w:lineRule="exact"/>
        <w:ind w:left="630" w:leftChars="300"/>
        <w:rPr>
          <w:rFonts w:ascii="宋体"/>
          <w:szCs w:val="21"/>
        </w:rPr>
      </w:pPr>
      <w:r>
        <w:rPr>
          <w:rFonts w:hint="eastAsia" w:ascii="宋体"/>
          <w:szCs w:val="21"/>
        </w:rPr>
        <w:t>4.其他需要记录的情况。</w:t>
      </w:r>
    </w:p>
    <w:p>
      <w:pPr>
        <w:spacing w:line="480" w:lineRule="auto"/>
        <w:jc w:val="center"/>
        <w:rPr>
          <w:rFonts w:ascii="黑体" w:eastAsia="黑体"/>
          <w:bCs/>
          <w:sz w:val="36"/>
        </w:rPr>
      </w:pPr>
      <w:r>
        <w:rPr>
          <w:rFonts w:hint="eastAsia" w:ascii="黑体" w:eastAsia="黑体"/>
          <w:bCs/>
          <w:sz w:val="36"/>
        </w:rPr>
        <w:t>六、定标结果</w:t>
      </w:r>
    </w:p>
    <w:tbl>
      <w:tblPr>
        <w:tblStyle w:val="5"/>
        <w:tblW w:w="86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65"/>
        <w:gridCol w:w="6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2565" w:type="dxa"/>
            <w:vAlign w:val="center"/>
          </w:tcPr>
          <w:p>
            <w:pPr>
              <w:pStyle w:val="9"/>
              <w:spacing w:line="440" w:lineRule="exact"/>
              <w:ind w:firstLine="0" w:firstLineChars="0"/>
              <w:jc w:val="center"/>
              <w:rPr>
                <w:rFonts w:ascii="宋体"/>
                <w:sz w:val="28"/>
                <w:szCs w:val="28"/>
              </w:rPr>
            </w:pPr>
            <w:r>
              <w:rPr>
                <w:rFonts w:hint="eastAsia" w:ascii="宋体" w:hAnsi="宋体"/>
                <w:sz w:val="28"/>
                <w:szCs w:val="28"/>
              </w:rPr>
              <w:t>项目名称</w:t>
            </w:r>
          </w:p>
        </w:tc>
        <w:tc>
          <w:tcPr>
            <w:tcW w:w="6096" w:type="dxa"/>
            <w:vAlign w:val="center"/>
          </w:tcPr>
          <w:p>
            <w:pPr>
              <w:pStyle w:val="9"/>
              <w:spacing w:line="440" w:lineRule="exact"/>
              <w:ind w:firstLine="0" w:firstLineChars="0"/>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2565" w:type="dxa"/>
            <w:vAlign w:val="center"/>
          </w:tcPr>
          <w:p>
            <w:pPr>
              <w:pStyle w:val="9"/>
              <w:spacing w:line="440" w:lineRule="exact"/>
              <w:ind w:firstLine="0" w:firstLineChars="0"/>
              <w:jc w:val="center"/>
              <w:rPr>
                <w:rFonts w:ascii="宋体"/>
                <w:sz w:val="28"/>
                <w:szCs w:val="28"/>
              </w:rPr>
            </w:pPr>
            <w:r>
              <w:rPr>
                <w:rFonts w:hint="eastAsia" w:ascii="宋体" w:hAnsi="宋体"/>
                <w:sz w:val="28"/>
                <w:szCs w:val="28"/>
              </w:rPr>
              <w:t>标段名称</w:t>
            </w:r>
          </w:p>
        </w:tc>
        <w:tc>
          <w:tcPr>
            <w:tcW w:w="6096" w:type="dxa"/>
            <w:vAlign w:val="center"/>
          </w:tcPr>
          <w:p>
            <w:pPr>
              <w:pStyle w:val="9"/>
              <w:spacing w:line="440" w:lineRule="exact"/>
              <w:ind w:firstLine="0" w:firstLineChars="0"/>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2565" w:type="dxa"/>
            <w:vAlign w:val="center"/>
          </w:tcPr>
          <w:p>
            <w:pPr>
              <w:pStyle w:val="9"/>
              <w:spacing w:line="440" w:lineRule="exact"/>
              <w:ind w:firstLine="0" w:firstLineChars="0"/>
              <w:jc w:val="center"/>
              <w:rPr>
                <w:rFonts w:ascii="宋体"/>
                <w:sz w:val="28"/>
                <w:szCs w:val="28"/>
              </w:rPr>
            </w:pPr>
            <w:r>
              <w:rPr>
                <w:rFonts w:hint="eastAsia" w:ascii="宋体" w:hAnsi="宋体"/>
                <w:sz w:val="28"/>
                <w:szCs w:val="28"/>
              </w:rPr>
              <w:t>招标编号</w:t>
            </w:r>
          </w:p>
        </w:tc>
        <w:tc>
          <w:tcPr>
            <w:tcW w:w="6096" w:type="dxa"/>
            <w:vAlign w:val="center"/>
          </w:tcPr>
          <w:p>
            <w:pPr>
              <w:pStyle w:val="9"/>
              <w:spacing w:line="440" w:lineRule="exact"/>
              <w:ind w:firstLine="0" w:firstLineChars="0"/>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2565" w:type="dxa"/>
            <w:vAlign w:val="center"/>
          </w:tcPr>
          <w:p>
            <w:pPr>
              <w:pStyle w:val="9"/>
              <w:spacing w:line="440" w:lineRule="exact"/>
              <w:ind w:firstLine="0" w:firstLineChars="0"/>
              <w:jc w:val="center"/>
              <w:rPr>
                <w:rFonts w:ascii="宋体"/>
                <w:sz w:val="28"/>
                <w:szCs w:val="28"/>
              </w:rPr>
            </w:pPr>
            <w:r>
              <w:rPr>
                <w:rFonts w:hint="eastAsia" w:ascii="宋体" w:hAnsi="宋体"/>
                <w:sz w:val="28"/>
                <w:szCs w:val="28"/>
              </w:rPr>
              <w:t>第一中标候选人</w:t>
            </w:r>
          </w:p>
        </w:tc>
        <w:tc>
          <w:tcPr>
            <w:tcW w:w="6096" w:type="dxa"/>
            <w:vAlign w:val="center"/>
          </w:tcPr>
          <w:p>
            <w:pPr>
              <w:pStyle w:val="9"/>
              <w:spacing w:line="440" w:lineRule="exact"/>
              <w:ind w:firstLine="0" w:firstLineChars="0"/>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2565" w:type="dxa"/>
            <w:vAlign w:val="center"/>
          </w:tcPr>
          <w:p>
            <w:pPr>
              <w:pStyle w:val="9"/>
              <w:spacing w:line="440" w:lineRule="exact"/>
              <w:ind w:firstLine="0" w:firstLineChars="0"/>
              <w:jc w:val="center"/>
              <w:rPr>
                <w:rFonts w:ascii="宋体"/>
                <w:sz w:val="28"/>
                <w:szCs w:val="28"/>
              </w:rPr>
            </w:pPr>
            <w:r>
              <w:rPr>
                <w:rFonts w:hint="eastAsia" w:ascii="宋体" w:hAnsi="宋体"/>
                <w:sz w:val="28"/>
                <w:szCs w:val="28"/>
              </w:rPr>
              <w:t>第二中标候选人</w:t>
            </w:r>
          </w:p>
        </w:tc>
        <w:tc>
          <w:tcPr>
            <w:tcW w:w="6096" w:type="dxa"/>
            <w:vAlign w:val="center"/>
          </w:tcPr>
          <w:p>
            <w:pPr>
              <w:pStyle w:val="9"/>
              <w:spacing w:line="440" w:lineRule="exact"/>
              <w:ind w:firstLine="0" w:firstLineChars="0"/>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2565" w:type="dxa"/>
            <w:vAlign w:val="center"/>
          </w:tcPr>
          <w:p>
            <w:pPr>
              <w:pStyle w:val="9"/>
              <w:spacing w:line="440" w:lineRule="exact"/>
              <w:ind w:firstLine="0" w:firstLineChars="0"/>
              <w:jc w:val="center"/>
              <w:rPr>
                <w:rFonts w:ascii="宋体"/>
                <w:sz w:val="28"/>
                <w:szCs w:val="28"/>
              </w:rPr>
            </w:pPr>
            <w:r>
              <w:rPr>
                <w:rFonts w:hint="eastAsia" w:ascii="宋体" w:hAnsi="宋体"/>
                <w:sz w:val="28"/>
                <w:szCs w:val="28"/>
              </w:rPr>
              <w:t>第三中标候选人</w:t>
            </w:r>
          </w:p>
        </w:tc>
        <w:tc>
          <w:tcPr>
            <w:tcW w:w="6096" w:type="dxa"/>
            <w:vAlign w:val="center"/>
          </w:tcPr>
          <w:p>
            <w:pPr>
              <w:pStyle w:val="9"/>
              <w:spacing w:line="440" w:lineRule="exact"/>
              <w:ind w:firstLine="0" w:firstLineChars="0"/>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2565" w:type="dxa"/>
            <w:vAlign w:val="center"/>
          </w:tcPr>
          <w:p>
            <w:pPr>
              <w:pStyle w:val="9"/>
              <w:spacing w:line="440" w:lineRule="exact"/>
              <w:ind w:firstLine="0" w:firstLineChars="0"/>
              <w:jc w:val="center"/>
              <w:rPr>
                <w:rFonts w:ascii="宋体"/>
                <w:sz w:val="28"/>
                <w:szCs w:val="28"/>
              </w:rPr>
            </w:pPr>
            <w:r>
              <w:rPr>
                <w:rFonts w:hint="eastAsia" w:ascii="宋体" w:hAnsi="宋体"/>
                <w:sz w:val="28"/>
                <w:szCs w:val="28"/>
              </w:rPr>
              <w:t>第四中标候选人</w:t>
            </w:r>
          </w:p>
        </w:tc>
        <w:tc>
          <w:tcPr>
            <w:tcW w:w="6096" w:type="dxa"/>
            <w:vAlign w:val="center"/>
          </w:tcPr>
          <w:p>
            <w:pPr>
              <w:pStyle w:val="9"/>
              <w:spacing w:line="440" w:lineRule="exact"/>
              <w:ind w:firstLine="0" w:firstLineChars="0"/>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2565" w:type="dxa"/>
            <w:vAlign w:val="center"/>
          </w:tcPr>
          <w:p>
            <w:pPr>
              <w:pStyle w:val="9"/>
              <w:spacing w:line="440" w:lineRule="exact"/>
              <w:ind w:firstLine="0" w:firstLineChars="0"/>
              <w:jc w:val="center"/>
              <w:rPr>
                <w:rFonts w:ascii="宋体"/>
                <w:sz w:val="28"/>
                <w:szCs w:val="28"/>
              </w:rPr>
            </w:pPr>
            <w:r>
              <w:rPr>
                <w:rFonts w:hint="eastAsia" w:ascii="宋体" w:hAnsi="宋体"/>
                <w:sz w:val="28"/>
                <w:szCs w:val="28"/>
              </w:rPr>
              <w:t>第五中标候选人</w:t>
            </w:r>
          </w:p>
        </w:tc>
        <w:tc>
          <w:tcPr>
            <w:tcW w:w="6096" w:type="dxa"/>
            <w:vAlign w:val="center"/>
          </w:tcPr>
          <w:p>
            <w:pPr>
              <w:pStyle w:val="9"/>
              <w:spacing w:line="440" w:lineRule="exact"/>
              <w:ind w:firstLine="0" w:firstLineChars="0"/>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2565" w:type="dxa"/>
            <w:vAlign w:val="center"/>
          </w:tcPr>
          <w:p>
            <w:pPr>
              <w:pStyle w:val="9"/>
              <w:spacing w:line="440" w:lineRule="exact"/>
              <w:ind w:firstLine="0" w:firstLineChars="0"/>
              <w:jc w:val="center"/>
              <w:rPr>
                <w:rFonts w:ascii="宋体"/>
                <w:b/>
                <w:sz w:val="28"/>
                <w:szCs w:val="28"/>
              </w:rPr>
            </w:pPr>
            <w:r>
              <w:rPr>
                <w:rFonts w:hint="eastAsia" w:ascii="宋体" w:hAnsi="宋体"/>
                <w:b/>
                <w:sz w:val="28"/>
                <w:szCs w:val="28"/>
              </w:rPr>
              <w:t>定标委员会确定的中标人</w:t>
            </w:r>
          </w:p>
        </w:tc>
        <w:tc>
          <w:tcPr>
            <w:tcW w:w="6096" w:type="dxa"/>
            <w:vAlign w:val="center"/>
          </w:tcPr>
          <w:p>
            <w:pPr>
              <w:pStyle w:val="9"/>
              <w:spacing w:line="440" w:lineRule="exact"/>
              <w:ind w:firstLine="0" w:firstLineChars="0"/>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2565" w:type="dxa"/>
            <w:vAlign w:val="center"/>
          </w:tcPr>
          <w:p>
            <w:pPr>
              <w:pStyle w:val="9"/>
              <w:spacing w:line="440" w:lineRule="exact"/>
              <w:ind w:firstLine="0" w:firstLineChars="0"/>
              <w:jc w:val="center"/>
              <w:rPr>
                <w:rFonts w:ascii="宋体"/>
                <w:sz w:val="28"/>
                <w:szCs w:val="28"/>
              </w:rPr>
            </w:pPr>
            <w:r>
              <w:rPr>
                <w:rFonts w:hint="eastAsia" w:ascii="宋体" w:hAnsi="宋体"/>
                <w:sz w:val="28"/>
                <w:szCs w:val="28"/>
              </w:rPr>
              <w:t>定标委员会</w:t>
            </w:r>
          </w:p>
          <w:p>
            <w:pPr>
              <w:pStyle w:val="9"/>
              <w:spacing w:line="440" w:lineRule="exact"/>
              <w:ind w:firstLine="0" w:firstLineChars="0"/>
              <w:jc w:val="center"/>
              <w:rPr>
                <w:rFonts w:ascii="宋体"/>
                <w:sz w:val="28"/>
                <w:szCs w:val="28"/>
              </w:rPr>
            </w:pPr>
            <w:r>
              <w:rPr>
                <w:rFonts w:hint="eastAsia" w:ascii="宋体" w:hAnsi="宋体"/>
                <w:sz w:val="28"/>
                <w:szCs w:val="28"/>
              </w:rPr>
              <w:t>组长签名</w:t>
            </w:r>
          </w:p>
        </w:tc>
        <w:tc>
          <w:tcPr>
            <w:tcW w:w="6096" w:type="dxa"/>
            <w:vAlign w:val="center"/>
          </w:tcPr>
          <w:p>
            <w:pPr>
              <w:pStyle w:val="9"/>
              <w:spacing w:line="440" w:lineRule="exact"/>
              <w:ind w:firstLine="0" w:firstLineChars="0"/>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2565" w:type="dxa"/>
            <w:vAlign w:val="center"/>
          </w:tcPr>
          <w:p>
            <w:pPr>
              <w:pStyle w:val="9"/>
              <w:spacing w:line="440" w:lineRule="exact"/>
              <w:ind w:firstLine="0" w:firstLineChars="0"/>
              <w:jc w:val="center"/>
              <w:rPr>
                <w:rFonts w:ascii="宋体"/>
                <w:sz w:val="28"/>
                <w:szCs w:val="28"/>
              </w:rPr>
            </w:pPr>
            <w:r>
              <w:rPr>
                <w:rFonts w:hint="eastAsia" w:ascii="宋体" w:hAnsi="宋体"/>
                <w:sz w:val="28"/>
                <w:szCs w:val="28"/>
              </w:rPr>
              <w:t>定标委员会</w:t>
            </w:r>
          </w:p>
          <w:p>
            <w:pPr>
              <w:pStyle w:val="9"/>
              <w:spacing w:line="440" w:lineRule="exact"/>
              <w:ind w:firstLine="0" w:firstLineChars="0"/>
              <w:jc w:val="center"/>
              <w:rPr>
                <w:rFonts w:ascii="宋体"/>
                <w:sz w:val="28"/>
                <w:szCs w:val="28"/>
              </w:rPr>
            </w:pPr>
            <w:r>
              <w:rPr>
                <w:rFonts w:hint="eastAsia" w:ascii="宋体" w:hAnsi="宋体"/>
                <w:sz w:val="28"/>
                <w:szCs w:val="28"/>
              </w:rPr>
              <w:t>其他成员签名</w:t>
            </w:r>
          </w:p>
        </w:tc>
        <w:tc>
          <w:tcPr>
            <w:tcW w:w="6096" w:type="dxa"/>
            <w:vAlign w:val="center"/>
          </w:tcPr>
          <w:p>
            <w:pPr>
              <w:pStyle w:val="9"/>
              <w:spacing w:line="440" w:lineRule="exact"/>
              <w:ind w:firstLine="0" w:firstLineChars="0"/>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2565" w:type="dxa"/>
            <w:vAlign w:val="center"/>
          </w:tcPr>
          <w:p>
            <w:pPr>
              <w:pStyle w:val="9"/>
              <w:spacing w:line="440" w:lineRule="exact"/>
              <w:ind w:firstLine="0" w:firstLineChars="0"/>
              <w:jc w:val="center"/>
              <w:rPr>
                <w:rFonts w:ascii="宋体"/>
                <w:sz w:val="28"/>
                <w:szCs w:val="28"/>
              </w:rPr>
            </w:pPr>
            <w:r>
              <w:rPr>
                <w:rFonts w:hint="eastAsia" w:ascii="宋体" w:hAnsi="宋体"/>
                <w:sz w:val="28"/>
                <w:szCs w:val="28"/>
              </w:rPr>
              <w:t>定标委员会成员不同意见和理由</w:t>
            </w:r>
          </w:p>
        </w:tc>
        <w:tc>
          <w:tcPr>
            <w:tcW w:w="6096" w:type="dxa"/>
            <w:vAlign w:val="center"/>
          </w:tcPr>
          <w:p>
            <w:pPr>
              <w:pStyle w:val="9"/>
              <w:spacing w:line="440" w:lineRule="exact"/>
              <w:ind w:firstLine="0" w:firstLineChars="0"/>
              <w:jc w:val="center"/>
              <w:rPr>
                <w:rFonts w:ascii="宋体"/>
                <w:sz w:val="28"/>
                <w:szCs w:val="28"/>
              </w:rPr>
            </w:pPr>
          </w:p>
          <w:p>
            <w:pPr>
              <w:pStyle w:val="9"/>
              <w:spacing w:line="440" w:lineRule="exact"/>
              <w:ind w:firstLine="0" w:firstLineChars="0"/>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2565" w:type="dxa"/>
            <w:vAlign w:val="center"/>
          </w:tcPr>
          <w:p>
            <w:pPr>
              <w:pStyle w:val="9"/>
              <w:spacing w:line="440" w:lineRule="exact"/>
              <w:ind w:firstLine="0" w:firstLineChars="0"/>
              <w:jc w:val="center"/>
              <w:rPr>
                <w:rFonts w:ascii="宋体"/>
                <w:sz w:val="28"/>
                <w:szCs w:val="28"/>
              </w:rPr>
            </w:pPr>
            <w:r>
              <w:rPr>
                <w:rFonts w:hint="eastAsia" w:ascii="宋体" w:hAnsi="宋体"/>
                <w:sz w:val="28"/>
                <w:szCs w:val="28"/>
              </w:rPr>
              <w:t>定标监督小组</w:t>
            </w:r>
          </w:p>
          <w:p>
            <w:pPr>
              <w:pStyle w:val="9"/>
              <w:spacing w:line="440" w:lineRule="exact"/>
              <w:ind w:firstLine="0" w:firstLineChars="0"/>
              <w:jc w:val="center"/>
              <w:rPr>
                <w:rFonts w:ascii="宋体"/>
                <w:sz w:val="28"/>
                <w:szCs w:val="28"/>
              </w:rPr>
            </w:pPr>
            <w:r>
              <w:rPr>
                <w:rFonts w:hint="eastAsia" w:ascii="宋体" w:hAnsi="宋体"/>
                <w:sz w:val="28"/>
                <w:szCs w:val="28"/>
              </w:rPr>
              <w:t>意见及签名</w:t>
            </w:r>
          </w:p>
        </w:tc>
        <w:tc>
          <w:tcPr>
            <w:tcW w:w="6096" w:type="dxa"/>
            <w:vAlign w:val="center"/>
          </w:tcPr>
          <w:p>
            <w:pPr>
              <w:pStyle w:val="9"/>
              <w:spacing w:line="440" w:lineRule="exact"/>
              <w:ind w:firstLine="0" w:firstLineChars="0"/>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2565" w:type="dxa"/>
            <w:vAlign w:val="center"/>
          </w:tcPr>
          <w:p>
            <w:pPr>
              <w:pStyle w:val="9"/>
              <w:spacing w:line="440" w:lineRule="exact"/>
              <w:ind w:firstLine="0" w:firstLineChars="0"/>
              <w:jc w:val="center"/>
              <w:rPr>
                <w:rFonts w:ascii="宋体"/>
                <w:sz w:val="28"/>
                <w:szCs w:val="28"/>
              </w:rPr>
            </w:pPr>
            <w:r>
              <w:rPr>
                <w:rFonts w:hint="eastAsia" w:ascii="宋体" w:hAnsi="宋体"/>
                <w:sz w:val="28"/>
                <w:szCs w:val="28"/>
              </w:rPr>
              <w:t>其他需要说明的事项</w:t>
            </w:r>
          </w:p>
        </w:tc>
        <w:tc>
          <w:tcPr>
            <w:tcW w:w="6096" w:type="dxa"/>
            <w:vAlign w:val="center"/>
          </w:tcPr>
          <w:p>
            <w:pPr>
              <w:pStyle w:val="9"/>
              <w:spacing w:line="440" w:lineRule="exact"/>
              <w:ind w:firstLine="0" w:firstLineChars="0"/>
              <w:jc w:val="center"/>
              <w:rPr>
                <w:rFonts w:ascii="宋体"/>
                <w:sz w:val="28"/>
                <w:szCs w:val="28"/>
              </w:rPr>
            </w:pPr>
          </w:p>
          <w:p>
            <w:pPr>
              <w:pStyle w:val="9"/>
              <w:spacing w:line="440" w:lineRule="exact"/>
              <w:ind w:firstLine="0" w:firstLineChars="0"/>
              <w:jc w:val="center"/>
              <w:rPr>
                <w:rFonts w:ascii="宋体"/>
                <w:sz w:val="28"/>
                <w:szCs w:val="28"/>
              </w:rPr>
            </w:pPr>
          </w:p>
        </w:tc>
      </w:tr>
    </w:tbl>
    <w:p>
      <w:pPr>
        <w:pStyle w:val="9"/>
        <w:wordWrap w:val="0"/>
        <w:spacing w:before="94" w:beforeLines="30" w:line="440" w:lineRule="exact"/>
        <w:ind w:firstLine="0" w:firstLineChars="0"/>
        <w:jc w:val="right"/>
        <w:rPr>
          <w:rFonts w:ascii="宋体"/>
          <w:sz w:val="28"/>
          <w:szCs w:val="28"/>
        </w:rPr>
      </w:pPr>
      <w:r>
        <w:rPr>
          <w:rFonts w:hint="eastAsia" w:ascii="宋体" w:hAnsi="宋体"/>
          <w:sz w:val="28"/>
          <w:szCs w:val="28"/>
        </w:rPr>
        <w:t>年</w:t>
      </w:r>
      <w:r>
        <w:rPr>
          <w:rFonts w:ascii="宋体" w:hAnsi="宋体"/>
          <w:sz w:val="28"/>
          <w:szCs w:val="28"/>
        </w:rPr>
        <w:t xml:space="preserve">   </w:t>
      </w:r>
      <w:r>
        <w:rPr>
          <w:rFonts w:hint="eastAsia" w:ascii="宋体" w:hAnsi="宋体"/>
          <w:sz w:val="28"/>
          <w:szCs w:val="28"/>
        </w:rPr>
        <w:t>月</w:t>
      </w:r>
      <w:r>
        <w:rPr>
          <w:rFonts w:ascii="宋体" w:hAnsi="宋体"/>
          <w:sz w:val="28"/>
          <w:szCs w:val="28"/>
        </w:rPr>
        <w:t xml:space="preserve">   </w:t>
      </w:r>
      <w:r>
        <w:rPr>
          <w:rFonts w:hint="eastAsia" w:ascii="宋体" w:hAnsi="宋体"/>
          <w:sz w:val="28"/>
          <w:szCs w:val="28"/>
        </w:rPr>
        <w:t xml:space="preserve">日 </w:t>
      </w:r>
    </w:p>
    <w:p>
      <w:pPr>
        <w:spacing w:line="480" w:lineRule="auto"/>
        <w:jc w:val="center"/>
        <w:rPr>
          <w:rFonts w:ascii="黑体" w:eastAsia="黑体"/>
          <w:bCs/>
          <w:sz w:val="36"/>
        </w:rPr>
      </w:pPr>
      <w:r>
        <w:rPr>
          <w:rFonts w:hint="eastAsia" w:ascii="黑体" w:eastAsia="黑体"/>
          <w:b/>
          <w:sz w:val="36"/>
        </w:rPr>
        <w:br w:type="page"/>
      </w:r>
      <w:r>
        <w:rPr>
          <w:rFonts w:hint="eastAsia" w:ascii="黑体" w:eastAsia="黑体"/>
          <w:bCs/>
          <w:sz w:val="36"/>
        </w:rPr>
        <w:t>七、附件</w:t>
      </w:r>
    </w:p>
    <w:p>
      <w:pPr>
        <w:pStyle w:val="9"/>
        <w:spacing w:line="440" w:lineRule="exact"/>
        <w:ind w:firstLine="0" w:firstLineChars="0"/>
        <w:rPr>
          <w:rFonts w:ascii="宋体"/>
          <w:sz w:val="28"/>
          <w:szCs w:val="28"/>
        </w:rPr>
      </w:pPr>
      <w:r>
        <w:rPr>
          <w:rFonts w:ascii="宋体"/>
          <w:sz w:val="28"/>
          <w:szCs w:val="28"/>
        </w:rPr>
        <w:t xml:space="preserve">                             </w:t>
      </w:r>
    </w:p>
    <w:p>
      <w:pPr>
        <w:snapToGrid w:val="0"/>
        <w:spacing w:line="580" w:lineRule="exact"/>
        <w:jc w:val="center"/>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（一）清标与考察报告（如有）</w:t>
      </w:r>
    </w:p>
    <w:p>
      <w:pPr>
        <w:snapToGrid w:val="0"/>
        <w:spacing w:line="580" w:lineRule="exact"/>
        <w:jc w:val="center"/>
        <w:rPr>
          <w:rFonts w:ascii="宋体" w:cs="宋体"/>
          <w:b/>
          <w:sz w:val="32"/>
          <w:szCs w:val="32"/>
        </w:rPr>
      </w:pP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tcPr>
          <w:p>
            <w:pPr>
              <w:snapToGrid w:val="0"/>
              <w:spacing w:line="580" w:lineRule="exact"/>
              <w:rPr>
                <w:rFonts w:ascii="宋体" w:cs="宋体"/>
                <w:sz w:val="32"/>
                <w:szCs w:val="32"/>
              </w:rPr>
            </w:pPr>
          </w:p>
          <w:p>
            <w:pPr>
              <w:snapToGrid w:val="0"/>
              <w:spacing w:line="580" w:lineRule="exact"/>
              <w:rPr>
                <w:rFonts w:ascii="宋体" w:cs="宋体"/>
                <w:sz w:val="32"/>
                <w:szCs w:val="32"/>
              </w:rPr>
            </w:pPr>
          </w:p>
          <w:p>
            <w:pPr>
              <w:snapToGrid w:val="0"/>
              <w:spacing w:line="580" w:lineRule="exact"/>
              <w:rPr>
                <w:rFonts w:ascii="宋体" w:cs="宋体"/>
                <w:sz w:val="32"/>
                <w:szCs w:val="32"/>
              </w:rPr>
            </w:pPr>
          </w:p>
          <w:p>
            <w:pPr>
              <w:snapToGrid w:val="0"/>
              <w:spacing w:line="580" w:lineRule="exact"/>
              <w:rPr>
                <w:rFonts w:ascii="宋体" w:cs="宋体"/>
                <w:sz w:val="32"/>
                <w:szCs w:val="32"/>
              </w:rPr>
            </w:pPr>
          </w:p>
          <w:p>
            <w:pPr>
              <w:snapToGrid w:val="0"/>
              <w:spacing w:line="580" w:lineRule="exact"/>
              <w:rPr>
                <w:rFonts w:ascii="宋体" w:cs="宋体"/>
                <w:sz w:val="32"/>
                <w:szCs w:val="32"/>
              </w:rPr>
            </w:pPr>
          </w:p>
          <w:p>
            <w:pPr>
              <w:snapToGrid w:val="0"/>
              <w:spacing w:line="580" w:lineRule="exact"/>
              <w:rPr>
                <w:rFonts w:ascii="宋体" w:cs="宋体"/>
                <w:sz w:val="32"/>
                <w:szCs w:val="32"/>
              </w:rPr>
            </w:pPr>
          </w:p>
          <w:p>
            <w:pPr>
              <w:snapToGrid w:val="0"/>
              <w:spacing w:line="580" w:lineRule="exact"/>
              <w:rPr>
                <w:rFonts w:ascii="宋体" w:cs="宋体"/>
                <w:sz w:val="32"/>
                <w:szCs w:val="32"/>
              </w:rPr>
            </w:pPr>
          </w:p>
          <w:p>
            <w:pPr>
              <w:snapToGrid w:val="0"/>
              <w:spacing w:line="580" w:lineRule="exact"/>
              <w:rPr>
                <w:rFonts w:ascii="宋体" w:cs="宋体"/>
                <w:sz w:val="32"/>
                <w:szCs w:val="32"/>
              </w:rPr>
            </w:pPr>
          </w:p>
          <w:p>
            <w:pPr>
              <w:snapToGrid w:val="0"/>
              <w:spacing w:line="580" w:lineRule="exact"/>
              <w:rPr>
                <w:rFonts w:ascii="宋体" w:cs="宋体"/>
                <w:sz w:val="32"/>
                <w:szCs w:val="32"/>
              </w:rPr>
            </w:pPr>
          </w:p>
          <w:p>
            <w:pPr>
              <w:snapToGrid w:val="0"/>
              <w:spacing w:line="580" w:lineRule="exact"/>
              <w:rPr>
                <w:rFonts w:ascii="宋体" w:cs="宋体"/>
                <w:sz w:val="32"/>
                <w:szCs w:val="32"/>
              </w:rPr>
            </w:pPr>
          </w:p>
          <w:p>
            <w:pPr>
              <w:snapToGrid w:val="0"/>
              <w:spacing w:line="580" w:lineRule="exact"/>
              <w:rPr>
                <w:rFonts w:ascii="宋体" w:cs="宋体"/>
                <w:sz w:val="32"/>
                <w:szCs w:val="32"/>
              </w:rPr>
            </w:pPr>
          </w:p>
          <w:p>
            <w:pPr>
              <w:snapToGrid w:val="0"/>
              <w:spacing w:line="580" w:lineRule="exact"/>
              <w:rPr>
                <w:rFonts w:ascii="宋体" w:cs="宋体"/>
                <w:sz w:val="32"/>
                <w:szCs w:val="32"/>
              </w:rPr>
            </w:pPr>
          </w:p>
          <w:p>
            <w:pPr>
              <w:snapToGrid w:val="0"/>
              <w:spacing w:line="580" w:lineRule="exact"/>
              <w:rPr>
                <w:rFonts w:ascii="宋体" w:cs="宋体"/>
                <w:sz w:val="32"/>
                <w:szCs w:val="32"/>
              </w:rPr>
            </w:pPr>
          </w:p>
          <w:p>
            <w:pPr>
              <w:snapToGrid w:val="0"/>
              <w:spacing w:line="580" w:lineRule="exact"/>
              <w:rPr>
                <w:rFonts w:ascii="宋体" w:cs="宋体"/>
                <w:sz w:val="32"/>
                <w:szCs w:val="32"/>
              </w:rPr>
            </w:pPr>
          </w:p>
          <w:p>
            <w:pPr>
              <w:snapToGrid w:val="0"/>
              <w:spacing w:line="580" w:lineRule="exact"/>
              <w:rPr>
                <w:rFonts w:ascii="宋体" w:cs="宋体"/>
                <w:sz w:val="32"/>
                <w:szCs w:val="32"/>
              </w:rPr>
            </w:pPr>
          </w:p>
        </w:tc>
      </w:tr>
    </w:tbl>
    <w:p>
      <w:pPr>
        <w:snapToGrid w:val="0"/>
        <w:spacing w:line="360" w:lineRule="exact"/>
        <w:ind w:left="630" w:hanging="630" w:hangingChars="300"/>
        <w:rPr>
          <w:rFonts w:ascii="宋体" w:hAnsi="宋体"/>
          <w:szCs w:val="21"/>
        </w:rPr>
      </w:pPr>
      <w:r>
        <w:rPr>
          <w:rFonts w:hint="eastAsia" w:ascii="宋体" w:hAnsi="宋体"/>
          <w:szCs w:val="21"/>
        </w:rPr>
        <w:t>备注：清标与考察报告包括但不限于：</w:t>
      </w:r>
    </w:p>
    <w:p>
      <w:pPr>
        <w:snapToGrid w:val="0"/>
        <w:spacing w:line="360" w:lineRule="exact"/>
        <w:ind w:left="630" w:leftChars="300"/>
        <w:rPr>
          <w:rFonts w:ascii="宋体" w:hAnsi="宋体"/>
          <w:szCs w:val="21"/>
        </w:rPr>
      </w:pPr>
      <w:r>
        <w:rPr>
          <w:rFonts w:hint="eastAsia" w:ascii="宋体" w:hAnsi="宋体"/>
          <w:szCs w:val="21"/>
        </w:rPr>
        <w:t>1.参与清标与考察人员名单；</w:t>
      </w:r>
    </w:p>
    <w:p>
      <w:pPr>
        <w:snapToGrid w:val="0"/>
        <w:spacing w:line="360" w:lineRule="exact"/>
        <w:ind w:left="630" w:leftChars="300"/>
        <w:rPr>
          <w:rFonts w:ascii="宋体" w:hAnsi="宋体"/>
          <w:szCs w:val="21"/>
        </w:rPr>
      </w:pPr>
      <w:r>
        <w:rPr>
          <w:rFonts w:hint="eastAsia" w:ascii="宋体" w:hAnsi="宋体"/>
          <w:szCs w:val="21"/>
        </w:rPr>
        <w:t>2.清标与考察的内容和方法；</w:t>
      </w:r>
    </w:p>
    <w:p>
      <w:pPr>
        <w:snapToGrid w:val="0"/>
        <w:spacing w:line="360" w:lineRule="exact"/>
        <w:ind w:left="630" w:leftChars="300"/>
        <w:rPr>
          <w:rFonts w:ascii="宋体" w:hAnsi="宋体"/>
          <w:szCs w:val="21"/>
        </w:rPr>
      </w:pPr>
      <w:r>
        <w:rPr>
          <w:rFonts w:hint="eastAsia" w:ascii="宋体" w:hAnsi="宋体"/>
          <w:szCs w:val="21"/>
        </w:rPr>
        <w:t>3.清标与考察的时间地点；</w:t>
      </w:r>
    </w:p>
    <w:p>
      <w:pPr>
        <w:snapToGrid w:val="0"/>
        <w:spacing w:line="360" w:lineRule="exact"/>
        <w:ind w:left="630" w:leftChars="300"/>
        <w:rPr>
          <w:rFonts w:ascii="宋体" w:hAnsi="宋体"/>
          <w:szCs w:val="21"/>
        </w:rPr>
      </w:pPr>
      <w:r>
        <w:rPr>
          <w:rFonts w:hint="eastAsia" w:ascii="宋体" w:hAnsi="宋体"/>
          <w:szCs w:val="21"/>
        </w:rPr>
        <w:t>4.清标与考察的情况与结果。</w:t>
      </w:r>
    </w:p>
    <w:p>
      <w:pPr>
        <w:snapToGrid w:val="0"/>
        <w:spacing w:line="580" w:lineRule="exact"/>
        <w:jc w:val="center"/>
        <w:rPr>
          <w:rFonts w:ascii="宋体" w:cs="宋体"/>
          <w:b/>
          <w:sz w:val="32"/>
          <w:szCs w:val="32"/>
        </w:rPr>
      </w:pPr>
      <w:r>
        <w:rPr>
          <w:rFonts w:hint="eastAsia" w:ascii="宋体" w:hAnsi="宋体" w:cs="宋体"/>
          <w:b/>
          <w:sz w:val="32"/>
          <w:szCs w:val="32"/>
        </w:rPr>
        <w:br w:type="page"/>
      </w:r>
      <w:r>
        <w:rPr>
          <w:rFonts w:hint="eastAsia" w:ascii="楷体_GB2312" w:hAnsi="楷体_GB2312" w:eastAsia="楷体_GB2312" w:cs="楷体_GB2312"/>
          <w:bCs/>
          <w:sz w:val="32"/>
          <w:szCs w:val="32"/>
        </w:rPr>
        <w:t>（二）中标候选人答辩记录（如有）</w:t>
      </w:r>
    </w:p>
    <w:p>
      <w:pPr>
        <w:snapToGrid w:val="0"/>
        <w:spacing w:line="580" w:lineRule="exact"/>
        <w:ind w:firstLine="4000" w:firstLineChars="1250"/>
        <w:rPr>
          <w:rFonts w:ascii="宋体" w:cs="宋体"/>
          <w:sz w:val="32"/>
          <w:szCs w:val="32"/>
        </w:rPr>
      </w:pP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tcPr>
          <w:p>
            <w:pPr>
              <w:snapToGrid w:val="0"/>
              <w:spacing w:line="580" w:lineRule="exact"/>
              <w:rPr>
                <w:rFonts w:ascii="宋体" w:cs="宋体"/>
                <w:sz w:val="32"/>
                <w:szCs w:val="32"/>
              </w:rPr>
            </w:pPr>
          </w:p>
          <w:p>
            <w:pPr>
              <w:snapToGrid w:val="0"/>
              <w:spacing w:line="580" w:lineRule="exact"/>
              <w:rPr>
                <w:rFonts w:ascii="宋体" w:cs="宋体"/>
                <w:sz w:val="32"/>
                <w:szCs w:val="32"/>
              </w:rPr>
            </w:pPr>
          </w:p>
          <w:p>
            <w:pPr>
              <w:snapToGrid w:val="0"/>
              <w:spacing w:line="580" w:lineRule="exact"/>
              <w:rPr>
                <w:rFonts w:ascii="宋体" w:cs="宋体"/>
                <w:sz w:val="32"/>
                <w:szCs w:val="32"/>
              </w:rPr>
            </w:pPr>
          </w:p>
          <w:p>
            <w:pPr>
              <w:snapToGrid w:val="0"/>
              <w:spacing w:line="580" w:lineRule="exact"/>
              <w:rPr>
                <w:rFonts w:ascii="宋体" w:cs="宋体"/>
                <w:sz w:val="32"/>
                <w:szCs w:val="32"/>
              </w:rPr>
            </w:pPr>
          </w:p>
          <w:p>
            <w:pPr>
              <w:snapToGrid w:val="0"/>
              <w:spacing w:line="580" w:lineRule="exact"/>
              <w:rPr>
                <w:rFonts w:ascii="宋体" w:cs="宋体"/>
                <w:sz w:val="32"/>
                <w:szCs w:val="32"/>
              </w:rPr>
            </w:pPr>
          </w:p>
          <w:p>
            <w:pPr>
              <w:snapToGrid w:val="0"/>
              <w:spacing w:line="580" w:lineRule="exact"/>
              <w:rPr>
                <w:rFonts w:ascii="宋体" w:cs="宋体"/>
                <w:sz w:val="32"/>
                <w:szCs w:val="32"/>
              </w:rPr>
            </w:pPr>
          </w:p>
          <w:p>
            <w:pPr>
              <w:snapToGrid w:val="0"/>
              <w:spacing w:line="580" w:lineRule="exact"/>
              <w:rPr>
                <w:rFonts w:ascii="宋体" w:cs="宋体"/>
                <w:sz w:val="32"/>
                <w:szCs w:val="32"/>
              </w:rPr>
            </w:pPr>
          </w:p>
          <w:p>
            <w:pPr>
              <w:snapToGrid w:val="0"/>
              <w:spacing w:line="580" w:lineRule="exact"/>
              <w:rPr>
                <w:rFonts w:ascii="宋体" w:cs="宋体"/>
                <w:sz w:val="32"/>
                <w:szCs w:val="32"/>
              </w:rPr>
            </w:pPr>
          </w:p>
          <w:p>
            <w:pPr>
              <w:snapToGrid w:val="0"/>
              <w:spacing w:line="580" w:lineRule="exact"/>
              <w:rPr>
                <w:rFonts w:ascii="宋体" w:cs="宋体"/>
                <w:sz w:val="32"/>
                <w:szCs w:val="32"/>
              </w:rPr>
            </w:pPr>
          </w:p>
          <w:p>
            <w:pPr>
              <w:snapToGrid w:val="0"/>
              <w:spacing w:line="580" w:lineRule="exact"/>
              <w:rPr>
                <w:rFonts w:ascii="宋体" w:cs="宋体"/>
                <w:sz w:val="32"/>
                <w:szCs w:val="32"/>
              </w:rPr>
            </w:pPr>
          </w:p>
          <w:p>
            <w:pPr>
              <w:snapToGrid w:val="0"/>
              <w:spacing w:line="580" w:lineRule="exact"/>
              <w:rPr>
                <w:rFonts w:ascii="宋体" w:cs="宋体"/>
                <w:sz w:val="32"/>
                <w:szCs w:val="32"/>
              </w:rPr>
            </w:pPr>
          </w:p>
          <w:p>
            <w:pPr>
              <w:snapToGrid w:val="0"/>
              <w:spacing w:line="580" w:lineRule="exact"/>
              <w:rPr>
                <w:rFonts w:ascii="宋体" w:cs="宋体"/>
                <w:sz w:val="32"/>
                <w:szCs w:val="32"/>
              </w:rPr>
            </w:pPr>
          </w:p>
          <w:p>
            <w:pPr>
              <w:snapToGrid w:val="0"/>
              <w:spacing w:line="580" w:lineRule="exact"/>
              <w:rPr>
                <w:rFonts w:ascii="宋体" w:cs="宋体"/>
                <w:sz w:val="32"/>
                <w:szCs w:val="32"/>
              </w:rPr>
            </w:pPr>
          </w:p>
          <w:p>
            <w:pPr>
              <w:snapToGrid w:val="0"/>
              <w:spacing w:line="580" w:lineRule="exact"/>
              <w:rPr>
                <w:rFonts w:ascii="宋体" w:cs="宋体"/>
                <w:sz w:val="32"/>
                <w:szCs w:val="32"/>
              </w:rPr>
            </w:pPr>
          </w:p>
          <w:p>
            <w:pPr>
              <w:snapToGrid w:val="0"/>
              <w:spacing w:line="580" w:lineRule="exact"/>
              <w:rPr>
                <w:rFonts w:ascii="宋体" w:cs="宋体"/>
                <w:sz w:val="32"/>
                <w:szCs w:val="32"/>
              </w:rPr>
            </w:pPr>
          </w:p>
          <w:p>
            <w:pPr>
              <w:snapToGrid w:val="0"/>
              <w:spacing w:line="580" w:lineRule="exact"/>
              <w:rPr>
                <w:rFonts w:ascii="宋体" w:cs="宋体"/>
                <w:sz w:val="32"/>
                <w:szCs w:val="32"/>
              </w:rPr>
            </w:pPr>
          </w:p>
          <w:p>
            <w:pPr>
              <w:snapToGrid w:val="0"/>
              <w:spacing w:line="580" w:lineRule="exact"/>
              <w:rPr>
                <w:rFonts w:ascii="宋体" w:cs="宋体"/>
                <w:sz w:val="32"/>
                <w:szCs w:val="32"/>
              </w:rPr>
            </w:pPr>
          </w:p>
          <w:p>
            <w:pPr>
              <w:snapToGrid w:val="0"/>
              <w:spacing w:line="580" w:lineRule="exact"/>
              <w:rPr>
                <w:rFonts w:ascii="宋体" w:cs="宋体"/>
                <w:sz w:val="32"/>
                <w:szCs w:val="32"/>
              </w:rPr>
            </w:pPr>
          </w:p>
          <w:p>
            <w:pPr>
              <w:snapToGrid w:val="0"/>
              <w:spacing w:line="580" w:lineRule="exact"/>
              <w:rPr>
                <w:rFonts w:ascii="宋体" w:cs="宋体"/>
                <w:sz w:val="32"/>
                <w:szCs w:val="32"/>
              </w:rPr>
            </w:pPr>
          </w:p>
        </w:tc>
      </w:tr>
    </w:tbl>
    <w:p>
      <w:pPr>
        <w:snapToGrid w:val="0"/>
        <w:spacing w:line="580" w:lineRule="exact"/>
        <w:jc w:val="center"/>
        <w:rPr>
          <w:rFonts w:ascii="宋体" w:cs="宋体"/>
          <w:b/>
          <w:sz w:val="32"/>
          <w:szCs w:val="32"/>
        </w:rPr>
      </w:pPr>
      <w:r>
        <w:rPr>
          <w:rFonts w:hint="eastAsia" w:ascii="宋体" w:hAnsi="宋体" w:cs="宋体"/>
          <w:b/>
          <w:sz w:val="32"/>
          <w:szCs w:val="32"/>
        </w:rPr>
        <w:br w:type="page"/>
      </w:r>
      <w:r>
        <w:rPr>
          <w:rFonts w:hint="eastAsia" w:ascii="楷体_GB2312" w:hAnsi="楷体_GB2312" w:eastAsia="楷体_GB2312" w:cs="楷体_GB2312"/>
          <w:bCs/>
          <w:sz w:val="32"/>
          <w:szCs w:val="32"/>
        </w:rPr>
        <w:t>（三）其他资料</w:t>
      </w:r>
    </w:p>
    <w:p>
      <w:pPr>
        <w:widowControl/>
        <w:spacing w:line="400" w:lineRule="exact"/>
        <w:jc w:val="left"/>
        <w:rPr>
          <w:rFonts w:ascii="仿宋_GB2312" w:hAnsi="仿宋_GB2312" w:eastAsia="仿宋_GB2312" w:cs="仿宋_GB2312"/>
          <w:sz w:val="32"/>
          <w:szCs w:val="32"/>
        </w:rPr>
      </w:pPr>
    </w:p>
    <w:p>
      <w:pPr>
        <w:widowControl/>
        <w:spacing w:line="400" w:lineRule="exact"/>
        <w:jc w:val="left"/>
        <w:rPr>
          <w:rFonts w:ascii="仿宋_GB2312" w:hAnsi="仿宋_GB2312" w:eastAsia="仿宋_GB2312" w:cs="仿宋_GB2312"/>
          <w:sz w:val="32"/>
          <w:szCs w:val="32"/>
        </w:rPr>
      </w:pPr>
    </w:p>
    <w:p>
      <w:pPr>
        <w:widowControl/>
        <w:spacing w:line="400" w:lineRule="exact"/>
        <w:jc w:val="left"/>
        <w:rPr>
          <w:rFonts w:ascii="仿宋_GB2312" w:hAnsi="仿宋_GB2312" w:eastAsia="仿宋_GB2312" w:cs="仿宋_GB2312"/>
          <w:sz w:val="32"/>
          <w:szCs w:val="32"/>
        </w:rPr>
      </w:pPr>
    </w:p>
    <w:p>
      <w:pPr>
        <w:widowControl/>
        <w:spacing w:line="400" w:lineRule="exact"/>
        <w:jc w:val="left"/>
        <w:rPr>
          <w:rFonts w:ascii="仿宋_GB2312" w:hAnsi="仿宋_GB2312" w:eastAsia="仿宋_GB2312" w:cs="仿宋_GB2312"/>
          <w:sz w:val="32"/>
          <w:szCs w:val="32"/>
        </w:rPr>
      </w:pPr>
    </w:p>
    <w:p>
      <w:pPr>
        <w:widowControl/>
        <w:spacing w:line="400" w:lineRule="exact"/>
        <w:jc w:val="left"/>
        <w:rPr>
          <w:rFonts w:ascii="仿宋_GB2312" w:hAnsi="仿宋_GB2312" w:eastAsia="仿宋_GB2312" w:cs="仿宋_GB2312"/>
          <w:sz w:val="32"/>
          <w:szCs w:val="32"/>
        </w:rPr>
      </w:pPr>
    </w:p>
    <w:p>
      <w:pPr>
        <w:widowControl/>
        <w:spacing w:line="400" w:lineRule="exact"/>
        <w:jc w:val="left"/>
        <w:rPr>
          <w:rFonts w:ascii="仿宋_GB2312" w:hAnsi="仿宋_GB2312" w:eastAsia="仿宋_GB2312" w:cs="仿宋_GB2312"/>
          <w:sz w:val="32"/>
          <w:szCs w:val="32"/>
        </w:rPr>
      </w:pPr>
    </w:p>
    <w:p>
      <w:pPr>
        <w:widowControl/>
        <w:spacing w:line="400" w:lineRule="exact"/>
        <w:jc w:val="left"/>
        <w:rPr>
          <w:rFonts w:ascii="仿宋_GB2312" w:hAnsi="仿宋_GB2312" w:eastAsia="仿宋_GB2312" w:cs="仿宋_GB2312"/>
          <w:sz w:val="32"/>
          <w:szCs w:val="32"/>
        </w:rPr>
      </w:pPr>
    </w:p>
    <w:p>
      <w:pPr>
        <w:widowControl/>
        <w:spacing w:line="400" w:lineRule="exact"/>
        <w:jc w:val="left"/>
        <w:rPr>
          <w:rFonts w:ascii="仿宋_GB2312" w:hAnsi="仿宋_GB2312" w:eastAsia="仿宋_GB2312" w:cs="仿宋_GB2312"/>
          <w:sz w:val="32"/>
          <w:szCs w:val="32"/>
        </w:rPr>
      </w:pPr>
    </w:p>
    <w:p>
      <w:pPr>
        <w:widowControl/>
        <w:spacing w:line="400" w:lineRule="exact"/>
        <w:jc w:val="left"/>
        <w:rPr>
          <w:rFonts w:ascii="仿宋_GB2312" w:hAnsi="仿宋_GB2312" w:eastAsia="仿宋_GB2312" w:cs="仿宋_GB2312"/>
          <w:sz w:val="32"/>
          <w:szCs w:val="32"/>
        </w:rPr>
      </w:pPr>
    </w:p>
    <w:p>
      <w:pPr>
        <w:widowControl/>
        <w:spacing w:line="400" w:lineRule="exact"/>
        <w:jc w:val="left"/>
        <w:rPr>
          <w:rFonts w:ascii="仿宋_GB2312" w:hAnsi="仿宋_GB2312" w:eastAsia="仿宋_GB2312" w:cs="仿宋_GB2312"/>
          <w:sz w:val="32"/>
          <w:szCs w:val="32"/>
        </w:rPr>
      </w:pPr>
    </w:p>
    <w:p>
      <w:pPr>
        <w:widowControl/>
        <w:spacing w:line="400" w:lineRule="exact"/>
        <w:jc w:val="left"/>
        <w:rPr>
          <w:rFonts w:ascii="仿宋_GB2312" w:hAnsi="仿宋_GB2312" w:eastAsia="仿宋_GB2312" w:cs="仿宋_GB2312"/>
          <w:sz w:val="32"/>
          <w:szCs w:val="32"/>
        </w:rPr>
      </w:pPr>
    </w:p>
    <w:p>
      <w:pPr>
        <w:widowControl/>
        <w:spacing w:line="400" w:lineRule="exact"/>
        <w:jc w:val="left"/>
        <w:rPr>
          <w:rFonts w:ascii="仿宋_GB2312" w:hAnsi="仿宋_GB2312" w:eastAsia="仿宋_GB2312" w:cs="仿宋_GB2312"/>
          <w:sz w:val="32"/>
          <w:szCs w:val="32"/>
        </w:rPr>
      </w:pPr>
    </w:p>
    <w:p>
      <w:pPr>
        <w:widowControl/>
        <w:spacing w:line="400" w:lineRule="exact"/>
        <w:jc w:val="left"/>
        <w:rPr>
          <w:rFonts w:ascii="仿宋_GB2312" w:hAnsi="仿宋_GB2312" w:eastAsia="仿宋_GB2312" w:cs="仿宋_GB2312"/>
          <w:sz w:val="32"/>
          <w:szCs w:val="32"/>
        </w:rPr>
      </w:pPr>
    </w:p>
    <w:p>
      <w:pPr>
        <w:pStyle w:val="2"/>
        <w:rPr>
          <w:rFonts w:ascii="仿宋_GB2312" w:hAnsi="仿宋_GB2312" w:eastAsia="仿宋_GB2312" w:cs="仿宋_GB2312"/>
        </w:rPr>
      </w:pPr>
    </w:p>
    <w:p>
      <w:pPr>
        <w:pStyle w:val="2"/>
        <w:rPr>
          <w:rFonts w:ascii="仿宋_GB2312" w:hAnsi="仿宋_GB2312" w:eastAsia="仿宋_GB2312" w:cs="仿宋_GB2312"/>
        </w:rPr>
      </w:pPr>
    </w:p>
    <w:p>
      <w:pPr>
        <w:pStyle w:val="2"/>
        <w:rPr>
          <w:rFonts w:ascii="仿宋_GB2312" w:hAnsi="仿宋_GB2312" w:eastAsia="仿宋_GB2312" w:cs="仿宋_GB2312"/>
        </w:rPr>
      </w:pPr>
    </w:p>
    <w:p>
      <w:pPr>
        <w:spacing w:line="600" w:lineRule="exact"/>
        <w:rPr>
          <w:rFonts w:ascii="仿宋" w:hAnsi="仿宋" w:eastAsia="仿宋" w:cs="仿宋"/>
          <w:sz w:val="32"/>
          <w:szCs w:val="32"/>
        </w:rPr>
      </w:pPr>
    </w:p>
    <w:p>
      <w:pPr>
        <w:spacing w:line="600" w:lineRule="exact"/>
        <w:rPr>
          <w:rFonts w:ascii="仿宋" w:hAnsi="仿宋" w:eastAsia="仿宋" w:cs="仿宋"/>
          <w:sz w:val="32"/>
          <w:szCs w:val="32"/>
        </w:rPr>
      </w:pPr>
    </w:p>
    <w:p>
      <w:pPr>
        <w:spacing w:line="600" w:lineRule="exact"/>
        <w:rPr>
          <w:rFonts w:ascii="仿宋" w:hAnsi="仿宋" w:eastAsia="仿宋" w:cs="仿宋"/>
          <w:sz w:val="32"/>
          <w:szCs w:val="32"/>
        </w:rPr>
      </w:pPr>
    </w:p>
    <w:p>
      <w:pPr>
        <w:spacing w:line="600" w:lineRule="exact"/>
        <w:rPr>
          <w:rFonts w:ascii="仿宋" w:hAnsi="仿宋" w:eastAsia="仿宋" w:cs="仿宋"/>
          <w:sz w:val="32"/>
          <w:szCs w:val="32"/>
        </w:rPr>
      </w:pPr>
    </w:p>
    <w:p>
      <w:pPr>
        <w:spacing w:line="600" w:lineRule="exact"/>
        <w:rPr>
          <w:rFonts w:ascii="仿宋" w:hAnsi="仿宋" w:eastAsia="仿宋" w:cs="仿宋"/>
          <w:sz w:val="32"/>
          <w:szCs w:val="32"/>
        </w:rPr>
      </w:pPr>
    </w:p>
    <w:p>
      <w:pPr>
        <w:spacing w:line="600" w:lineRule="exact"/>
        <w:rPr>
          <w:rFonts w:ascii="仿宋" w:hAnsi="仿宋" w:eastAsia="仿宋" w:cs="仿宋"/>
          <w:sz w:val="32"/>
          <w:szCs w:val="32"/>
        </w:rPr>
      </w:pPr>
    </w:p>
    <w:p>
      <w:pPr>
        <w:spacing w:line="600" w:lineRule="exact"/>
        <w:rPr>
          <w:rFonts w:ascii="仿宋" w:hAnsi="仿宋" w:eastAsia="仿宋" w:cs="仿宋"/>
          <w:sz w:val="32"/>
          <w:szCs w:val="32"/>
        </w:rPr>
      </w:pPr>
    </w:p>
    <w:p>
      <w:pPr>
        <w:spacing w:line="6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mc:AlternateContent>
          <mc:Choice Requires="wps">
            <w:drawing>
              <wp:anchor distT="0" distB="0" distL="114300" distR="114300" simplePos="0" relativeHeight="251660288" behindDoc="0" locked="0" layoutInCell="1" allowOverlap="1">
                <wp:simplePos x="0" y="0"/>
                <wp:positionH relativeFrom="column">
                  <wp:posOffset>-73660</wp:posOffset>
                </wp:positionH>
                <wp:positionV relativeFrom="paragraph">
                  <wp:posOffset>3175</wp:posOffset>
                </wp:positionV>
                <wp:extent cx="57150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715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5.8pt;margin-top:0.25pt;height:0pt;width:450pt;z-index:251660288;mso-width-relative:page;mso-height-relative:page;" filled="f" stroked="t" coordsize="21600,21600" o:gfxdata="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EptNabSAAAABQEAAA8AAAAA&#10;AAAAAQAgAAAAIgAAAGRycy9kb3ducmV2LnhtbFBLAQIUABQAAAAIAIdO4kA2N9144QEAALEDAAAO&#10;AAAAAAAAAAEAIAAAACEBAABkcnMvZTJvRG9jLnhtbFBLBQYAAAAABgAGAFkBAAB0BQAAAAA=&#10;">
                <v:fill on="f" focussize="0,0"/>
                <v:stroke weight="0.5pt" color="#000000 [3213]" miterlimit="8" joinstyle="miter"/>
                <v:imagedata o:title=""/>
                <o:lock v:ext="edit" aspectratio="f"/>
              </v:line>
            </w:pict>
          </mc:Fallback>
        </mc:AlternateContent>
      </w:r>
      <w:r>
        <w:rPr>
          <w:rFonts w:hint="eastAsia" w:ascii="仿宋_GB2312" w:hAnsi="仿宋_GB2312" w:eastAsia="仿宋_GB2312" w:cs="仿宋_GB2312"/>
          <w:sz w:val="28"/>
          <w:szCs w:val="28"/>
        </w:rPr>
        <mc:AlternateContent>
          <mc:Choice Requires="wps">
            <w:drawing>
              <wp:anchor distT="0" distB="0" distL="114300" distR="114300" simplePos="0" relativeHeight="251659264" behindDoc="0" locked="0" layoutInCell="1" allowOverlap="1">
                <wp:simplePos x="0" y="0"/>
                <wp:positionH relativeFrom="column">
                  <wp:posOffset>-73660</wp:posOffset>
                </wp:positionH>
                <wp:positionV relativeFrom="paragraph">
                  <wp:posOffset>436880</wp:posOffset>
                </wp:positionV>
                <wp:extent cx="5715000" cy="0"/>
                <wp:effectExtent l="0" t="0" r="0" b="0"/>
                <wp:wrapNone/>
                <wp:docPr id="1" name="直接连接符 1"/>
                <wp:cNvGraphicFramePr/>
                <a:graphic xmlns:a="http://schemas.openxmlformats.org/drawingml/2006/main">
                  <a:graphicData uri="http://schemas.microsoft.com/office/word/2010/wordprocessingShape">
                    <wps:wsp>
                      <wps:cNvCnPr/>
                      <wps:spPr>
                        <a:xfrm>
                          <a:off x="916940" y="9459595"/>
                          <a:ext cx="5715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5.8pt;margin-top:34.4pt;height:0pt;width:450pt;z-index:251659264;mso-width-relative:page;mso-height-relative:page;" filled="f" stroked="t" coordsize="21600,21600" o:gfxdata="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i5222tUAAAAJAQAADwAAAAAAAAABACAAAAAiAAAAZHJzL2Rvd25yZXYueG1sUEsBAhQAFAAAAAgA&#10;h07iQO2g/VDvAQAAvAMAAA4AAAAAAAAAAQAgAAAAJAEAAGRycy9lMm9Eb2MueG1sUEsFBgAAAAAG&#10;AAYAWQEAAIUFAAAAAA==&#10;">
                <v:fill on="f" focussize="0,0"/>
                <v:stroke weight="0.5pt" color="#000000 [3213]" miterlimit="8" joinstyle="miter"/>
                <v:imagedata o:title=""/>
                <o:lock v:ext="edit" aspectratio="f"/>
              </v:line>
            </w:pict>
          </mc:Fallback>
        </mc:AlternateContent>
      </w:r>
      <w:r>
        <w:rPr>
          <w:rFonts w:hint="eastAsia" w:ascii="仿宋_GB2312" w:hAnsi="仿宋_GB2312" w:eastAsia="仿宋_GB2312" w:cs="仿宋_GB2312"/>
          <w:sz w:val="28"/>
          <w:szCs w:val="28"/>
        </w:rPr>
        <w:t>广水市公共资源交易监督管理局</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 xml:space="preserve"> </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 xml:space="preserve">    2022年</w:t>
      </w:r>
      <w:r>
        <w:rPr>
          <w:rFonts w:ascii="仿宋_GB2312" w:hAnsi="仿宋_GB2312" w:eastAsia="仿宋_GB2312" w:cs="仿宋_GB2312"/>
          <w:sz w:val="28"/>
          <w:szCs w:val="28"/>
        </w:rPr>
        <w:t>7</w:t>
      </w:r>
      <w:r>
        <w:rPr>
          <w:rFonts w:hint="eastAsia" w:ascii="仿宋_GB2312" w:hAnsi="仿宋_GB2312" w:eastAsia="仿宋_GB2312" w:cs="仿宋_GB2312"/>
          <w:sz w:val="28"/>
          <w:szCs w:val="28"/>
        </w:rPr>
        <w:t>月</w:t>
      </w:r>
      <w:r>
        <w:rPr>
          <w:rFonts w:ascii="仿宋_GB2312" w:hAnsi="仿宋_GB2312" w:eastAsia="仿宋_GB2312" w:cs="仿宋_GB2312"/>
          <w:sz w:val="28"/>
          <w:szCs w:val="28"/>
        </w:rPr>
        <w:t>21</w:t>
      </w:r>
      <w:r>
        <w:rPr>
          <w:rFonts w:hint="eastAsia" w:ascii="仿宋_GB2312" w:hAnsi="仿宋_GB2312" w:eastAsia="仿宋_GB2312" w:cs="仿宋_GB2312"/>
          <w:sz w:val="28"/>
          <w:szCs w:val="28"/>
        </w:rPr>
        <w:t>日印发</w:t>
      </w:r>
    </w:p>
    <w:sectPr>
      <w:pgSz w:w="11906" w:h="16838"/>
      <w:pgMar w:top="2098" w:right="1474" w:bottom="1984" w:left="1587" w:header="851" w:footer="1559" w:gutter="0"/>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黑体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3"/>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JjOWYyOGNjNTZjMTI5MTlkZGIwNTc4NzE1NGNlZTMifQ=="/>
  </w:docVars>
  <w:rsids>
    <w:rsidRoot w:val="00235908"/>
    <w:rsid w:val="000D2008"/>
    <w:rsid w:val="001571FE"/>
    <w:rsid w:val="001B7E46"/>
    <w:rsid w:val="0021713E"/>
    <w:rsid w:val="002254E7"/>
    <w:rsid w:val="00235908"/>
    <w:rsid w:val="003C314C"/>
    <w:rsid w:val="0041154D"/>
    <w:rsid w:val="004F509E"/>
    <w:rsid w:val="005D6605"/>
    <w:rsid w:val="00607772"/>
    <w:rsid w:val="00662DD2"/>
    <w:rsid w:val="007A63A7"/>
    <w:rsid w:val="007C4D88"/>
    <w:rsid w:val="00955ABD"/>
    <w:rsid w:val="009B1F09"/>
    <w:rsid w:val="009F1DA1"/>
    <w:rsid w:val="00A46DB5"/>
    <w:rsid w:val="00A501AB"/>
    <w:rsid w:val="00A56026"/>
    <w:rsid w:val="00A65301"/>
    <w:rsid w:val="00B62A7B"/>
    <w:rsid w:val="00B8463D"/>
    <w:rsid w:val="00BC6D18"/>
    <w:rsid w:val="00BD677E"/>
    <w:rsid w:val="00C43A4F"/>
    <w:rsid w:val="00C571E8"/>
    <w:rsid w:val="00D627C0"/>
    <w:rsid w:val="00D819A6"/>
    <w:rsid w:val="00DA6275"/>
    <w:rsid w:val="00DC57E9"/>
    <w:rsid w:val="00E07591"/>
    <w:rsid w:val="00E70FFD"/>
    <w:rsid w:val="00F079DA"/>
    <w:rsid w:val="00FA1ACE"/>
    <w:rsid w:val="01883E26"/>
    <w:rsid w:val="038A267E"/>
    <w:rsid w:val="04F574FF"/>
    <w:rsid w:val="09AE3A49"/>
    <w:rsid w:val="0AF179AC"/>
    <w:rsid w:val="0B5C5DAA"/>
    <w:rsid w:val="0D802482"/>
    <w:rsid w:val="0E3717D4"/>
    <w:rsid w:val="23EE09FB"/>
    <w:rsid w:val="241A47A7"/>
    <w:rsid w:val="25DF6889"/>
    <w:rsid w:val="285951F2"/>
    <w:rsid w:val="29745C33"/>
    <w:rsid w:val="2E4B1DBB"/>
    <w:rsid w:val="333365C5"/>
    <w:rsid w:val="343902B2"/>
    <w:rsid w:val="37785DC5"/>
    <w:rsid w:val="3C6C6EDC"/>
    <w:rsid w:val="44376449"/>
    <w:rsid w:val="49D76B23"/>
    <w:rsid w:val="51354F24"/>
    <w:rsid w:val="52106C9E"/>
    <w:rsid w:val="529E785A"/>
    <w:rsid w:val="57DD31D4"/>
    <w:rsid w:val="5DA329F8"/>
    <w:rsid w:val="5FA810E2"/>
    <w:rsid w:val="66220F5E"/>
    <w:rsid w:val="6B1F5C83"/>
    <w:rsid w:val="6FD73038"/>
    <w:rsid w:val="708A15C7"/>
    <w:rsid w:val="716E3204"/>
    <w:rsid w:val="73526F89"/>
    <w:rsid w:val="74F639BA"/>
    <w:rsid w:val="78110AC5"/>
    <w:rsid w:val="797245A4"/>
    <w:rsid w:val="79AD01BA"/>
    <w:rsid w:val="7BD0061D"/>
    <w:rsid w:val="7BE5374C"/>
    <w:rsid w:val="7D802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lang w:val="zh-CN" w:bidi="zh-CN"/>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0"/>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26</Pages>
  <Words>1084</Words>
  <Characters>6182</Characters>
  <Lines>51</Lines>
  <Paragraphs>14</Paragraphs>
  <TotalTime>18</TotalTime>
  <ScaleCrop>false</ScaleCrop>
  <LinksUpToDate>false</LinksUpToDate>
  <CharactersWithSpaces>7252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2022-07-04T01:28:00Z</dcterms:created>
  <dc:creator>Administrator</dc:creator>
  <cp:lastModifiedBy>微信用户</cp:lastModifiedBy>
  <cp:lastPrinted>2022-07-20T09:12:00Z</cp:lastPrinted>
  <dcterms:modified xsi:type="dcterms:W3CDTF">2023-11-01T03:22:06Z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91A55E8EAD634743BD7D5790EF611725_13</vt:lpwstr>
  </property>
</Properties>
</file>